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1472C" w14:textId="77777777" w:rsidR="002C2AF6" w:rsidRPr="002C2AF6" w:rsidRDefault="002C2AF6" w:rsidP="002C2AF6">
      <w:pPr>
        <w:ind w:left="-709"/>
        <w:rPr>
          <w:b/>
          <w:bCs/>
          <w:color w:val="C00000"/>
          <w:sz w:val="24"/>
          <w:szCs w:val="24"/>
          <w:u w:val="single"/>
        </w:rPr>
      </w:pPr>
      <w:r w:rsidRPr="00D2505F">
        <w:rPr>
          <w:b/>
          <w:bCs/>
          <w:color w:val="C00000"/>
          <w:sz w:val="24"/>
          <w:szCs w:val="24"/>
          <w:u w:val="single"/>
        </w:rPr>
        <w:t xml:space="preserve">Učebnice </w:t>
      </w:r>
      <w:proofErr w:type="gramStart"/>
      <w:r w:rsidRPr="00D2505F">
        <w:rPr>
          <w:b/>
          <w:bCs/>
          <w:color w:val="C00000"/>
          <w:sz w:val="24"/>
          <w:szCs w:val="24"/>
          <w:u w:val="single"/>
        </w:rPr>
        <w:t>str.32</w:t>
      </w:r>
      <w:proofErr w:type="gramEnd"/>
      <w:r w:rsidRPr="00D2505F">
        <w:rPr>
          <w:b/>
          <w:bCs/>
          <w:color w:val="C00000"/>
          <w:sz w:val="24"/>
          <w:szCs w:val="24"/>
          <w:u w:val="single"/>
        </w:rPr>
        <w:t xml:space="preserve"> – 33 přečíst </w:t>
      </w:r>
    </w:p>
    <w:p w14:paraId="162E8F13" w14:textId="3BC41CBB" w:rsidR="002C2AF6" w:rsidRPr="002C2AF6" w:rsidRDefault="002C2AF6" w:rsidP="002C2AF6">
      <w:pPr>
        <w:spacing w:line="480" w:lineRule="auto"/>
        <w:ind w:hanging="709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>Zápis do sešitu + doplň obrázek na druhé straně</w:t>
      </w:r>
    </w:p>
    <w:p w14:paraId="4FEE12CE" w14:textId="0E41E2BD" w:rsidR="00862466" w:rsidRDefault="00E74AC3" w:rsidP="002C2AF6">
      <w:pPr>
        <w:ind w:hanging="709"/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Dýchací soustava – Dýchací cesty</w:t>
      </w:r>
      <w:bookmarkStart w:id="0" w:name="_GoBack"/>
      <w:bookmarkEnd w:id="0"/>
    </w:p>
    <w:p w14:paraId="51DECBFF" w14:textId="1B3B3593" w:rsidR="00E74AC3" w:rsidRPr="00862466" w:rsidRDefault="00E74AC3" w:rsidP="00862466">
      <w:pPr>
        <w:ind w:left="-709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V</w:t>
      </w:r>
      <w:r w:rsidRPr="00E74AC3">
        <w:rPr>
          <w:b/>
          <w:bCs/>
          <w:sz w:val="28"/>
          <w:szCs w:val="28"/>
          <w:u w:val="single"/>
        </w:rPr>
        <w:t>ýznam dýchací soustavy</w:t>
      </w:r>
      <w:r>
        <w:rPr>
          <w:b/>
          <w:bCs/>
          <w:sz w:val="28"/>
          <w:szCs w:val="28"/>
          <w:u w:val="single"/>
        </w:rPr>
        <w:t>:</w:t>
      </w:r>
    </w:p>
    <w:p w14:paraId="6B44CFA0" w14:textId="4272985C" w:rsidR="00E74AC3" w:rsidRPr="00A30395" w:rsidRDefault="00E74AC3" w:rsidP="00862466">
      <w:pPr>
        <w:pStyle w:val="Odstavecseseznamem"/>
        <w:numPr>
          <w:ilvl w:val="0"/>
          <w:numId w:val="1"/>
        </w:numPr>
        <w:ind w:left="-142" w:firstLine="0"/>
        <w:rPr>
          <w:b/>
          <w:bCs/>
        </w:rPr>
      </w:pPr>
      <w:r w:rsidRPr="00A30395">
        <w:rPr>
          <w:b/>
          <w:bCs/>
        </w:rPr>
        <w:t>příjem kyslíku ze vzduchu a okysličení krve</w:t>
      </w:r>
      <w:r w:rsidR="00A30395">
        <w:rPr>
          <w:b/>
          <w:bCs/>
        </w:rPr>
        <w:t xml:space="preserve"> (</w:t>
      </w:r>
      <w:r w:rsidR="00A30395" w:rsidRPr="00A30395">
        <w:rPr>
          <w:i/>
          <w:iCs/>
        </w:rPr>
        <w:t>nádech</w:t>
      </w:r>
      <w:r w:rsidR="00A30395">
        <w:rPr>
          <w:b/>
          <w:bCs/>
        </w:rPr>
        <w:t>)</w:t>
      </w:r>
    </w:p>
    <w:p w14:paraId="5A644923" w14:textId="45A73B15" w:rsidR="006762F5" w:rsidRPr="00A30395" w:rsidRDefault="00E74AC3" w:rsidP="00862466">
      <w:pPr>
        <w:pStyle w:val="Odstavecseseznamem"/>
        <w:numPr>
          <w:ilvl w:val="0"/>
          <w:numId w:val="1"/>
        </w:numPr>
        <w:ind w:left="-142" w:firstLine="0"/>
        <w:rPr>
          <w:b/>
          <w:bCs/>
        </w:rPr>
      </w:pPr>
      <w:r w:rsidRPr="00A30395">
        <w:rPr>
          <w:b/>
          <w:bCs/>
        </w:rPr>
        <w:t>odstranění oxidu uhličitého z krve a následně z těla ven do vzduchu</w:t>
      </w:r>
      <w:r w:rsidR="00A30395">
        <w:rPr>
          <w:b/>
          <w:bCs/>
        </w:rPr>
        <w:t xml:space="preserve"> (</w:t>
      </w:r>
      <w:r w:rsidR="00A30395" w:rsidRPr="00A30395">
        <w:rPr>
          <w:i/>
          <w:iCs/>
        </w:rPr>
        <w:t>výdech</w:t>
      </w:r>
      <w:r w:rsidR="00A30395">
        <w:rPr>
          <w:b/>
          <w:bCs/>
        </w:rPr>
        <w:t>)</w:t>
      </w:r>
    </w:p>
    <w:p w14:paraId="1A711C0E" w14:textId="70ECECF6" w:rsidR="006762F5" w:rsidRDefault="006762F5" w:rsidP="006762F5">
      <w:pPr>
        <w:tabs>
          <w:tab w:val="left" w:pos="2895"/>
        </w:tabs>
        <w:ind w:left="2832"/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BF318" wp14:editId="5ECFFBA7">
                <wp:simplePos x="0" y="0"/>
                <wp:positionH relativeFrom="column">
                  <wp:posOffset>462280</wp:posOffset>
                </wp:positionH>
                <wp:positionV relativeFrom="paragraph">
                  <wp:posOffset>298450</wp:posOffset>
                </wp:positionV>
                <wp:extent cx="1257300" cy="190500"/>
                <wp:effectExtent l="0" t="76200" r="0" b="19050"/>
                <wp:wrapNone/>
                <wp:docPr id="1" name="Spojnice: pravoúhl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90500"/>
                        </a:xfrm>
                        <a:prstGeom prst="bentConnector3">
                          <a:avLst>
                            <a:gd name="adj1" fmla="val 5149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E92C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1" o:spid="_x0000_s1026" type="#_x0000_t34" style="position:absolute;margin-left:36.4pt;margin-top:23.5pt;width:99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" adj="11122" strokecolor="black [3200]" strokeweight=".5pt">
                <v:stroke endarrow="block"/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br/>
        <w:t xml:space="preserve"> Horní cesty dýchací (</w:t>
      </w:r>
      <w:r w:rsidRPr="006762F5">
        <w:rPr>
          <w:i/>
          <w:iCs/>
        </w:rPr>
        <w:t>Nosní dutina a nosohltan</w:t>
      </w:r>
      <w:r>
        <w:rPr>
          <w:b/>
          <w:bCs/>
        </w:rPr>
        <w:t>)</w:t>
      </w:r>
    </w:p>
    <w:p w14:paraId="63627108" w14:textId="3C5BF14F" w:rsidR="00E74AC3" w:rsidRPr="00E74AC3" w:rsidRDefault="006762F5" w:rsidP="00E74AC3">
      <w:pPr>
        <w:rPr>
          <w:b/>
          <w:bCs/>
        </w:rPr>
      </w:pPr>
      <w:r>
        <w:rPr>
          <w:b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5D20F" wp14:editId="319BA5B4">
                <wp:simplePos x="0" y="0"/>
                <wp:positionH relativeFrom="column">
                  <wp:posOffset>471805</wp:posOffset>
                </wp:positionH>
                <wp:positionV relativeFrom="paragraph">
                  <wp:posOffset>171450</wp:posOffset>
                </wp:positionV>
                <wp:extent cx="1257300" cy="209550"/>
                <wp:effectExtent l="0" t="0" r="76200" b="95250"/>
                <wp:wrapNone/>
                <wp:docPr id="2" name="Spojnice: pravoúhl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09550"/>
                        </a:xfrm>
                        <a:prstGeom prst="bentConnector3">
                          <a:avLst>
                            <a:gd name="adj1" fmla="val 492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9231" id="Spojnice: pravoúhlá 2" o:spid="_x0000_s1026" type="#_x0000_t34" style="position:absolute;margin-left:37.15pt;margin-top:13.5pt;width:9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" adj="10646" strokecolor="black [3200]" strokeweight=".5pt">
                <v:stroke endarrow="block"/>
              </v:shape>
            </w:pict>
          </mc:Fallback>
        </mc:AlternateContent>
      </w:r>
      <w:r w:rsidR="00E74AC3" w:rsidRPr="00E74AC3">
        <w:rPr>
          <w:b/>
          <w:bCs/>
        </w:rPr>
        <w:t>Dělení</w:t>
      </w:r>
      <w:r w:rsidR="00E74AC3">
        <w:rPr>
          <w:b/>
          <w:bCs/>
        </w:rPr>
        <w:t>:</w:t>
      </w:r>
    </w:p>
    <w:p w14:paraId="0C3EC97B" w14:textId="6D36BE74" w:rsidR="00E74AC3" w:rsidRPr="006762F5" w:rsidRDefault="006762F5" w:rsidP="006762F5">
      <w:pPr>
        <w:tabs>
          <w:tab w:val="left" w:pos="2970"/>
        </w:tabs>
        <w:rPr>
          <w:b/>
          <w:bCs/>
        </w:rPr>
      </w:pPr>
      <w:r w:rsidRPr="006762F5">
        <w:rPr>
          <w:b/>
          <w:bCs/>
        </w:rPr>
        <w:tab/>
        <w:t>Dolní cesty dýchací</w:t>
      </w:r>
      <w:r>
        <w:rPr>
          <w:b/>
          <w:bCs/>
        </w:rPr>
        <w:t xml:space="preserve"> (</w:t>
      </w:r>
      <w:r w:rsidRPr="006762F5">
        <w:rPr>
          <w:i/>
          <w:iCs/>
        </w:rPr>
        <w:t>Hrtan, průdušnice, průdušky a průdušinky</w:t>
      </w:r>
      <w:r>
        <w:rPr>
          <w:b/>
          <w:bCs/>
        </w:rPr>
        <w:t>)</w:t>
      </w:r>
    </w:p>
    <w:p w14:paraId="2CED71A3" w14:textId="3C6A5F3F" w:rsidR="00862466" w:rsidRDefault="00862466" w:rsidP="00862466">
      <w:pPr>
        <w:spacing w:after="0"/>
        <w:ind w:hanging="709"/>
        <w:rPr>
          <w:b/>
          <w:bCs/>
          <w:sz w:val="24"/>
          <w:szCs w:val="28"/>
          <w:u w:val="single"/>
        </w:rPr>
      </w:pPr>
      <w:r>
        <w:rPr>
          <w:b/>
          <w:bCs/>
          <w:sz w:val="24"/>
          <w:szCs w:val="28"/>
          <w:u w:val="single"/>
        </w:rPr>
        <w:t xml:space="preserve">1. </w:t>
      </w:r>
      <w:r w:rsidR="00E74AC3" w:rsidRPr="00862466">
        <w:rPr>
          <w:b/>
          <w:bCs/>
          <w:sz w:val="24"/>
          <w:szCs w:val="28"/>
          <w:u w:val="single"/>
        </w:rPr>
        <w:t>Nosní dutina</w:t>
      </w:r>
      <w:r>
        <w:rPr>
          <w:b/>
          <w:bCs/>
          <w:sz w:val="24"/>
          <w:szCs w:val="28"/>
          <w:u w:val="single"/>
        </w:rPr>
        <w:t xml:space="preserve"> </w:t>
      </w:r>
    </w:p>
    <w:p w14:paraId="14E029DC" w14:textId="3FFECC39" w:rsidR="00862466" w:rsidRPr="00862466" w:rsidRDefault="00862466" w:rsidP="00862466">
      <w:pPr>
        <w:spacing w:after="0"/>
        <w:ind w:hanging="709"/>
        <w:rPr>
          <w:bCs/>
          <w:sz w:val="24"/>
          <w:szCs w:val="28"/>
        </w:rPr>
      </w:pPr>
      <w:r w:rsidRPr="00862466">
        <w:rPr>
          <w:bCs/>
          <w:sz w:val="24"/>
          <w:szCs w:val="28"/>
        </w:rPr>
        <w:t xml:space="preserve">- </w:t>
      </w:r>
      <w:r w:rsidR="00E74AC3" w:rsidRPr="00862466">
        <w:rPr>
          <w:bCs/>
        </w:rPr>
        <w:t>ohřívá a zvlhčuje nadechovaný vzduch</w:t>
      </w:r>
    </w:p>
    <w:p w14:paraId="3271CCBD" w14:textId="1524B4A6" w:rsidR="00862466" w:rsidRDefault="00862466" w:rsidP="00862466">
      <w:pPr>
        <w:spacing w:after="0"/>
        <w:ind w:hanging="709"/>
        <w:rPr>
          <w:bCs/>
          <w:sz w:val="24"/>
          <w:szCs w:val="28"/>
        </w:rPr>
      </w:pPr>
      <w:r w:rsidRPr="00862466">
        <w:rPr>
          <w:bCs/>
          <w:sz w:val="24"/>
          <w:szCs w:val="28"/>
        </w:rPr>
        <w:t>-</w:t>
      </w:r>
      <w:r w:rsidRPr="00862466">
        <w:rPr>
          <w:bCs/>
        </w:rPr>
        <w:t xml:space="preserve"> </w:t>
      </w:r>
      <w:r w:rsidR="00E74AC3" w:rsidRPr="00862466">
        <w:rPr>
          <w:bCs/>
        </w:rPr>
        <w:t>zachytává prach ze vzduchu</w:t>
      </w:r>
    </w:p>
    <w:p w14:paraId="6D849B7D" w14:textId="5339339E" w:rsidR="002C2AF6" w:rsidRPr="002C2AF6" w:rsidRDefault="00862466" w:rsidP="002C2AF6">
      <w:pPr>
        <w:spacing w:after="0" w:line="360" w:lineRule="auto"/>
        <w:ind w:hanging="709"/>
        <w:rPr>
          <w:bCs/>
        </w:rPr>
      </w:pPr>
      <w:r>
        <w:rPr>
          <w:bCs/>
          <w:sz w:val="24"/>
          <w:szCs w:val="28"/>
        </w:rPr>
        <w:t xml:space="preserve">- </w:t>
      </w:r>
      <w:r w:rsidR="00E74AC3" w:rsidRPr="00862466">
        <w:rPr>
          <w:bCs/>
        </w:rPr>
        <w:t>sídlem čichu</w:t>
      </w:r>
    </w:p>
    <w:p w14:paraId="103CF73B" w14:textId="57A49407" w:rsidR="002C2AF6" w:rsidRPr="002C2AF6" w:rsidRDefault="00862466" w:rsidP="002C2AF6">
      <w:pPr>
        <w:spacing w:line="360" w:lineRule="auto"/>
        <w:ind w:hanging="709"/>
      </w:pPr>
      <w:r w:rsidRPr="00862466">
        <w:rPr>
          <w:b/>
          <w:bCs/>
          <w:sz w:val="24"/>
          <w:szCs w:val="28"/>
          <w:u w:val="single"/>
        </w:rPr>
        <w:t xml:space="preserve">2. </w:t>
      </w:r>
      <w:r w:rsidR="00E74AC3" w:rsidRPr="00862466">
        <w:rPr>
          <w:b/>
          <w:bCs/>
          <w:sz w:val="24"/>
          <w:szCs w:val="28"/>
          <w:u w:val="single"/>
        </w:rPr>
        <w:t>Nosohltan</w:t>
      </w:r>
      <w:r>
        <w:rPr>
          <w:b/>
          <w:bCs/>
          <w:sz w:val="24"/>
          <w:szCs w:val="28"/>
          <w:u w:val="single"/>
        </w:rPr>
        <w:t xml:space="preserve"> </w:t>
      </w:r>
      <w:r w:rsidRPr="00862466">
        <w:rPr>
          <w:b/>
          <w:bCs/>
          <w:sz w:val="28"/>
          <w:szCs w:val="28"/>
        </w:rPr>
        <w:t>-</w:t>
      </w:r>
      <w:r>
        <w:t xml:space="preserve"> </w:t>
      </w:r>
      <w:r w:rsidR="00E74AC3">
        <w:t xml:space="preserve">kříží </w:t>
      </w:r>
      <w:r w:rsidR="00E74AC3" w:rsidRPr="00862466">
        <w:rPr>
          <w:b/>
          <w:bCs/>
        </w:rPr>
        <w:t>trávicí cesty</w:t>
      </w:r>
      <w:r w:rsidR="00E74AC3">
        <w:t xml:space="preserve"> (</w:t>
      </w:r>
      <w:r w:rsidR="00E74AC3" w:rsidRPr="00862466">
        <w:rPr>
          <w:i/>
          <w:iCs/>
        </w:rPr>
        <w:t>z ústní dutiny do jícnu</w:t>
      </w:r>
      <w:r w:rsidR="00E74AC3">
        <w:t xml:space="preserve">) a </w:t>
      </w:r>
      <w:r w:rsidR="00E74AC3" w:rsidRPr="00862466">
        <w:rPr>
          <w:b/>
          <w:bCs/>
        </w:rPr>
        <w:t>dýchací cesty</w:t>
      </w:r>
      <w:r w:rsidR="00E74AC3">
        <w:t xml:space="preserve"> </w:t>
      </w:r>
      <w:r w:rsidR="00E74AC3" w:rsidRPr="00862466">
        <w:rPr>
          <w:i/>
          <w:iCs/>
        </w:rPr>
        <w:t>(z nosní dutiny do hrtanu</w:t>
      </w:r>
      <w:r w:rsidR="00E74AC3">
        <w:t>)</w:t>
      </w:r>
    </w:p>
    <w:p w14:paraId="19B190AE" w14:textId="13B70637" w:rsidR="00862466" w:rsidRDefault="00862466" w:rsidP="00862466">
      <w:pPr>
        <w:spacing w:after="0"/>
        <w:ind w:hanging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  <w:u w:val="single"/>
        </w:rPr>
        <w:t xml:space="preserve">3. </w:t>
      </w:r>
      <w:r w:rsidR="00E74AC3" w:rsidRPr="00862466">
        <w:rPr>
          <w:b/>
          <w:bCs/>
          <w:sz w:val="24"/>
          <w:szCs w:val="28"/>
          <w:u w:val="single"/>
        </w:rPr>
        <w:t>Hrtan</w:t>
      </w:r>
      <w:r w:rsidRPr="00862466">
        <w:rPr>
          <w:b/>
          <w:bCs/>
          <w:sz w:val="24"/>
          <w:szCs w:val="28"/>
        </w:rPr>
        <w:t xml:space="preserve"> </w:t>
      </w:r>
    </w:p>
    <w:p w14:paraId="59330A31" w14:textId="7E8D04A0" w:rsidR="00862466" w:rsidRDefault="00862466" w:rsidP="00862466">
      <w:pPr>
        <w:spacing w:after="0"/>
        <w:ind w:hanging="709"/>
        <w:rPr>
          <w:b/>
          <w:bCs/>
          <w:sz w:val="24"/>
          <w:szCs w:val="28"/>
          <w:u w:val="single"/>
        </w:rPr>
      </w:pPr>
      <w:r w:rsidRPr="00862466">
        <w:rPr>
          <w:b/>
          <w:bCs/>
          <w:sz w:val="24"/>
          <w:szCs w:val="28"/>
        </w:rPr>
        <w:t xml:space="preserve">- </w:t>
      </w:r>
      <w:r w:rsidR="00E74AC3" w:rsidRPr="00862466">
        <w:t>je</w:t>
      </w:r>
      <w:r w:rsidR="00E74AC3">
        <w:t xml:space="preserve"> tvořen hrtanovými chrupavkami (největší z nich tvoří na krku tzv. "</w:t>
      </w:r>
      <w:r w:rsidR="00E74AC3" w:rsidRPr="00862466">
        <w:rPr>
          <w:b/>
          <w:bCs/>
        </w:rPr>
        <w:t>ohryzek</w:t>
      </w:r>
      <w:r w:rsidR="00E74AC3">
        <w:t>")</w:t>
      </w:r>
    </w:p>
    <w:p w14:paraId="04D0B9C2" w14:textId="29486FE7" w:rsidR="00862466" w:rsidRDefault="00862466" w:rsidP="00862466">
      <w:pPr>
        <w:spacing w:after="0"/>
        <w:ind w:hanging="709"/>
        <w:rPr>
          <w:b/>
          <w:bCs/>
          <w:sz w:val="24"/>
          <w:szCs w:val="28"/>
          <w:u w:val="single"/>
        </w:rPr>
      </w:pPr>
      <w:r w:rsidRPr="00862466">
        <w:rPr>
          <w:b/>
          <w:bCs/>
          <w:sz w:val="24"/>
          <w:szCs w:val="28"/>
        </w:rPr>
        <w:t>-</w:t>
      </w:r>
      <w:r w:rsidRPr="00862466">
        <w:t xml:space="preserve"> </w:t>
      </w:r>
      <w:r w:rsidR="00E74AC3">
        <w:t xml:space="preserve">shora je chráněný </w:t>
      </w:r>
      <w:r w:rsidR="00E74AC3" w:rsidRPr="00862466">
        <w:rPr>
          <w:b/>
          <w:bCs/>
        </w:rPr>
        <w:t>hrtanovou příklopkou</w:t>
      </w:r>
      <w:r w:rsidR="00E74AC3">
        <w:t xml:space="preserve"> (</w:t>
      </w:r>
      <w:r w:rsidR="00E74AC3" w:rsidRPr="00862466">
        <w:rPr>
          <w:i/>
          <w:iCs/>
        </w:rPr>
        <w:t>při polykání uzavře vstup do hrtanu a</w:t>
      </w:r>
      <w:r>
        <w:rPr>
          <w:i/>
          <w:iCs/>
        </w:rPr>
        <w:t xml:space="preserve"> </w:t>
      </w:r>
      <w:r w:rsidR="00E74AC3" w:rsidRPr="00862466">
        <w:rPr>
          <w:i/>
          <w:iCs/>
        </w:rPr>
        <w:t>brání vstupu potravy do plic</w:t>
      </w:r>
      <w:r w:rsidR="00E74AC3">
        <w:t>)</w:t>
      </w:r>
    </w:p>
    <w:p w14:paraId="3E3F30B8" w14:textId="453866E2" w:rsidR="00862466" w:rsidRDefault="00862466" w:rsidP="00862466">
      <w:pPr>
        <w:spacing w:after="0"/>
        <w:ind w:hanging="709"/>
      </w:pPr>
      <w:r w:rsidRPr="00862466">
        <w:rPr>
          <w:b/>
          <w:bCs/>
          <w:sz w:val="24"/>
          <w:szCs w:val="28"/>
        </w:rPr>
        <w:t xml:space="preserve">- </w:t>
      </w:r>
      <w:r w:rsidR="00E74AC3" w:rsidRPr="00862466">
        <w:t>jsou</w:t>
      </w:r>
      <w:r w:rsidR="00E74AC3">
        <w:t xml:space="preserve"> zde uloženy </w:t>
      </w:r>
      <w:r w:rsidR="00E74AC3" w:rsidRPr="00862466">
        <w:rPr>
          <w:b/>
          <w:bCs/>
        </w:rPr>
        <w:t>hlasivky</w:t>
      </w:r>
      <w:r w:rsidR="00E74AC3">
        <w:t xml:space="preserve"> - (</w:t>
      </w:r>
      <w:r w:rsidR="00A30395">
        <w:t>proudící vzduch je rozkmitá a vytvoří zvuk</w:t>
      </w:r>
      <w:r w:rsidR="00E74AC3">
        <w:t>)</w:t>
      </w:r>
    </w:p>
    <w:p w14:paraId="1FCFC5A5" w14:textId="77777777" w:rsidR="00862466" w:rsidRDefault="00862466" w:rsidP="00862466">
      <w:pPr>
        <w:spacing w:after="0"/>
        <w:ind w:hanging="709"/>
      </w:pPr>
    </w:p>
    <w:p w14:paraId="7B0EF137" w14:textId="107351A2" w:rsidR="00E74AC3" w:rsidRPr="00862466" w:rsidRDefault="00862466" w:rsidP="00862466">
      <w:pPr>
        <w:ind w:hanging="709"/>
      </w:pPr>
      <w:r>
        <w:rPr>
          <w:b/>
          <w:bCs/>
          <w:sz w:val="24"/>
          <w:szCs w:val="28"/>
          <w:u w:val="single"/>
        </w:rPr>
        <w:t xml:space="preserve">4. </w:t>
      </w:r>
      <w:r w:rsidR="00E74AC3" w:rsidRPr="00862466">
        <w:rPr>
          <w:b/>
          <w:bCs/>
          <w:sz w:val="24"/>
          <w:szCs w:val="28"/>
          <w:u w:val="single"/>
        </w:rPr>
        <w:t>Průdušnice</w:t>
      </w:r>
      <w:r w:rsidRPr="00862466">
        <w:rPr>
          <w:b/>
          <w:bCs/>
          <w:sz w:val="24"/>
          <w:szCs w:val="28"/>
        </w:rPr>
        <w:t xml:space="preserve"> </w:t>
      </w:r>
      <w:r w:rsidRPr="00862466">
        <w:rPr>
          <w:b/>
          <w:bCs/>
          <w:sz w:val="28"/>
          <w:szCs w:val="28"/>
        </w:rPr>
        <w:t xml:space="preserve">- </w:t>
      </w:r>
      <w:r w:rsidR="00E74AC3" w:rsidRPr="00862466">
        <w:t>trubice</w:t>
      </w:r>
      <w:r w:rsidR="00E74AC3">
        <w:t>, vyztužená prstencovitými chrupavkami</w:t>
      </w:r>
    </w:p>
    <w:p w14:paraId="7A9D70AA" w14:textId="59486384" w:rsidR="00862466" w:rsidRDefault="00862466" w:rsidP="00862466">
      <w:pPr>
        <w:ind w:hanging="709"/>
        <w:rPr>
          <w:sz w:val="20"/>
        </w:rPr>
      </w:pPr>
      <w:r>
        <w:rPr>
          <w:b/>
          <w:bCs/>
          <w:sz w:val="24"/>
          <w:szCs w:val="28"/>
          <w:u w:val="single"/>
        </w:rPr>
        <w:t xml:space="preserve">5. </w:t>
      </w:r>
      <w:r w:rsidR="00E74AC3" w:rsidRPr="00862466">
        <w:rPr>
          <w:b/>
          <w:bCs/>
          <w:sz w:val="24"/>
          <w:szCs w:val="28"/>
          <w:u w:val="single"/>
        </w:rPr>
        <w:t>Průdušky</w:t>
      </w:r>
      <w:r>
        <w:rPr>
          <w:sz w:val="20"/>
        </w:rPr>
        <w:t xml:space="preserve"> - </w:t>
      </w:r>
      <w:r w:rsidR="00E74AC3">
        <w:t>dvě krátké trubice, začínají na konci průdušnice a vstupují do levé a pravé plíce.</w:t>
      </w:r>
    </w:p>
    <w:p w14:paraId="047CDAEF" w14:textId="532FC4DE" w:rsidR="00A30395" w:rsidRPr="00862466" w:rsidRDefault="00862466" w:rsidP="00862466">
      <w:pPr>
        <w:ind w:hanging="709"/>
        <w:rPr>
          <w:sz w:val="20"/>
        </w:rPr>
      </w:pPr>
      <w:r>
        <w:rPr>
          <w:b/>
          <w:bCs/>
          <w:sz w:val="24"/>
          <w:szCs w:val="28"/>
          <w:u w:val="single"/>
        </w:rPr>
        <w:t xml:space="preserve">6. </w:t>
      </w:r>
      <w:r w:rsidR="00A30395" w:rsidRPr="00862466">
        <w:rPr>
          <w:b/>
          <w:bCs/>
          <w:sz w:val="24"/>
          <w:szCs w:val="28"/>
          <w:u w:val="single"/>
        </w:rPr>
        <w:t>Průdušinky</w:t>
      </w:r>
      <w:r>
        <w:rPr>
          <w:b/>
          <w:bCs/>
          <w:sz w:val="24"/>
          <w:szCs w:val="28"/>
          <w:u w:val="single"/>
        </w:rPr>
        <w:t xml:space="preserve"> - </w:t>
      </w:r>
      <w:r w:rsidR="00A30395">
        <w:t>navazují na průdušky – přivádějí vzduch do plicních sklípků</w:t>
      </w:r>
    </w:p>
    <w:p w14:paraId="4E430FB3" w14:textId="45D6D623" w:rsidR="00A30395" w:rsidRDefault="00A30395" w:rsidP="00A30395">
      <w:pPr>
        <w:pStyle w:val="Odstavecseseznamem"/>
      </w:pPr>
    </w:p>
    <w:p w14:paraId="72E93A28" w14:textId="0DAD468D" w:rsidR="00BD338B" w:rsidRDefault="00BD338B" w:rsidP="00A30395">
      <w:pPr>
        <w:pStyle w:val="Odstavecseseznamem"/>
      </w:pPr>
    </w:p>
    <w:p w14:paraId="708E9B3B" w14:textId="721198C4" w:rsidR="00BD338B" w:rsidRDefault="00BD338B" w:rsidP="00A30395">
      <w:pPr>
        <w:pStyle w:val="Odstavecseseznamem"/>
      </w:pPr>
    </w:p>
    <w:p w14:paraId="7E22C46C" w14:textId="0C339019" w:rsidR="00BD338B" w:rsidRDefault="00BD338B" w:rsidP="00A30395">
      <w:pPr>
        <w:pStyle w:val="Odstavecseseznamem"/>
      </w:pPr>
    </w:p>
    <w:p w14:paraId="3A276C0F" w14:textId="6BDEA3BA" w:rsidR="00BD338B" w:rsidRDefault="00BD338B" w:rsidP="00A30395">
      <w:pPr>
        <w:pStyle w:val="Odstavecseseznamem"/>
      </w:pPr>
    </w:p>
    <w:p w14:paraId="132B0FBE" w14:textId="055948BF" w:rsidR="00BD338B" w:rsidRDefault="00BD338B" w:rsidP="00A30395">
      <w:pPr>
        <w:pStyle w:val="Odstavecseseznamem"/>
      </w:pPr>
    </w:p>
    <w:p w14:paraId="678E5D3F" w14:textId="1BEEFB55" w:rsidR="00A30395" w:rsidRDefault="00A30395" w:rsidP="00E74AC3"/>
    <w:p w14:paraId="29A3D3C3" w14:textId="5E5BBB26" w:rsidR="00BD338B" w:rsidRDefault="00BD338B" w:rsidP="00E74AC3"/>
    <w:p w14:paraId="45250332" w14:textId="67C9E019" w:rsidR="00BD338B" w:rsidRDefault="00BD338B" w:rsidP="00E74AC3"/>
    <w:p w14:paraId="4E20E98E" w14:textId="5FACD376" w:rsidR="00BD338B" w:rsidRDefault="00BD338B" w:rsidP="00E74AC3"/>
    <w:p w14:paraId="1D18DB92" w14:textId="63296994" w:rsidR="00E74AC3" w:rsidRDefault="00E74AC3" w:rsidP="00E74AC3"/>
    <w:p w14:paraId="46C44C39" w14:textId="73AD1167" w:rsidR="002C2AF6" w:rsidRDefault="002C2AF6" w:rsidP="00E74AC3"/>
    <w:p w14:paraId="51818F6F" w14:textId="13340834" w:rsidR="002C2AF6" w:rsidRDefault="002C2AF6" w:rsidP="00E74AC3">
      <w:r w:rsidRPr="002C2AF6">
        <w:drawing>
          <wp:inline distT="0" distB="0" distL="0" distR="0" wp14:anchorId="4E2B7101" wp14:editId="5FED09B5">
            <wp:extent cx="5760720" cy="41706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4FBD4" w14:textId="34646C46" w:rsidR="002C2AF6" w:rsidRDefault="002C2AF6" w:rsidP="00E74AC3"/>
    <w:sectPr w:rsidR="002C2AF6" w:rsidSect="00D2505F">
      <w:headerReference w:type="default" r:id="rId8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A46B5" w14:textId="77777777" w:rsidR="00334C23" w:rsidRDefault="00334C23" w:rsidP="00E74AC3">
      <w:pPr>
        <w:spacing w:after="0" w:line="240" w:lineRule="auto"/>
      </w:pPr>
      <w:r>
        <w:separator/>
      </w:r>
    </w:p>
  </w:endnote>
  <w:endnote w:type="continuationSeparator" w:id="0">
    <w:p w14:paraId="3B76062B" w14:textId="77777777" w:rsidR="00334C23" w:rsidRDefault="00334C23" w:rsidP="00E7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5CC5A" w14:textId="77777777" w:rsidR="00334C23" w:rsidRDefault="00334C23" w:rsidP="00E74AC3">
      <w:pPr>
        <w:spacing w:after="0" w:line="240" w:lineRule="auto"/>
      </w:pPr>
      <w:r>
        <w:separator/>
      </w:r>
    </w:p>
  </w:footnote>
  <w:footnote w:type="continuationSeparator" w:id="0">
    <w:p w14:paraId="74F27DF3" w14:textId="77777777" w:rsidR="00334C23" w:rsidRDefault="00334C23" w:rsidP="00E7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0164" w14:textId="0AAC7D34" w:rsidR="00E74AC3" w:rsidRDefault="00862466" w:rsidP="00862466">
    <w:pPr>
      <w:pStyle w:val="Zhlav"/>
      <w:ind w:hanging="709"/>
    </w:pPr>
    <w:proofErr w:type="gramStart"/>
    <w:r>
      <w:t>Přírodopis 8.B (distanční</w:t>
    </w:r>
    <w:proofErr w:type="gramEnd"/>
    <w:r>
      <w:t xml:space="preserve"> výuka – karanténa)                                              Jméno: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FEC"/>
    <w:multiLevelType w:val="hybridMultilevel"/>
    <w:tmpl w:val="B19AD072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853D4"/>
    <w:multiLevelType w:val="hybridMultilevel"/>
    <w:tmpl w:val="60A2B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974A5"/>
    <w:multiLevelType w:val="hybridMultilevel"/>
    <w:tmpl w:val="0C14CBAA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50D81"/>
    <w:multiLevelType w:val="hybridMultilevel"/>
    <w:tmpl w:val="605297E4"/>
    <w:lvl w:ilvl="0" w:tplc="6F5C82B6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E1D19DC"/>
    <w:multiLevelType w:val="hybridMultilevel"/>
    <w:tmpl w:val="B9B84A86"/>
    <w:lvl w:ilvl="0" w:tplc="ADB0E57E">
      <w:start w:val="1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70943513"/>
    <w:multiLevelType w:val="hybridMultilevel"/>
    <w:tmpl w:val="89F4D40E"/>
    <w:lvl w:ilvl="0" w:tplc="6F5C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76D60"/>
    <w:multiLevelType w:val="hybridMultilevel"/>
    <w:tmpl w:val="88B04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C3"/>
    <w:rsid w:val="00053B5F"/>
    <w:rsid w:val="002C2AF6"/>
    <w:rsid w:val="00334C23"/>
    <w:rsid w:val="005F02BD"/>
    <w:rsid w:val="006762F5"/>
    <w:rsid w:val="006804CB"/>
    <w:rsid w:val="00727743"/>
    <w:rsid w:val="00862466"/>
    <w:rsid w:val="00A30395"/>
    <w:rsid w:val="00BD338B"/>
    <w:rsid w:val="00D2505F"/>
    <w:rsid w:val="00E7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DCB99"/>
  <w15:chartTrackingRefBased/>
  <w15:docId w15:val="{3DCC0308-6557-43B9-9B15-B358569B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AC3"/>
  </w:style>
  <w:style w:type="paragraph" w:styleId="Zpat">
    <w:name w:val="footer"/>
    <w:basedOn w:val="Normln"/>
    <w:link w:val="ZpatChar"/>
    <w:uiPriority w:val="99"/>
    <w:unhideWhenUsed/>
    <w:rsid w:val="00E74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AC3"/>
  </w:style>
  <w:style w:type="paragraph" w:styleId="Odstavecseseznamem">
    <w:name w:val="List Paragraph"/>
    <w:basedOn w:val="Normln"/>
    <w:uiPriority w:val="34"/>
    <w:qFormat/>
    <w:rsid w:val="00E7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Landa</dc:creator>
  <cp:keywords/>
  <dc:description/>
  <cp:lastModifiedBy>Hana Kůsová</cp:lastModifiedBy>
  <cp:revision>2</cp:revision>
  <dcterms:created xsi:type="dcterms:W3CDTF">2022-01-05T08:37:00Z</dcterms:created>
  <dcterms:modified xsi:type="dcterms:W3CDTF">2022-01-05T08:37:00Z</dcterms:modified>
</cp:coreProperties>
</file>