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2A" w:rsidRDefault="009F452A" w:rsidP="009F452A">
      <w:pPr>
        <w:rPr>
          <w:rFonts w:ascii="Arial" w:hAnsi="Arial" w:cs="Arial"/>
          <w:b/>
          <w:u w:val="single"/>
        </w:rPr>
      </w:pPr>
      <w:r w:rsidRPr="008E37C9">
        <w:rPr>
          <w:rFonts w:ascii="Arial" w:hAnsi="Arial" w:cs="Arial"/>
          <w:b/>
          <w:u w:val="single"/>
        </w:rPr>
        <w:t>Č</w:t>
      </w:r>
      <w:r w:rsidR="00614C4A" w:rsidRPr="008E37C9">
        <w:rPr>
          <w:rFonts w:ascii="Arial" w:hAnsi="Arial" w:cs="Arial"/>
          <w:b/>
          <w:u w:val="single"/>
        </w:rPr>
        <w:t xml:space="preserve">JL 7 od </w:t>
      </w:r>
      <w:r w:rsidR="00114CE3">
        <w:rPr>
          <w:rFonts w:ascii="Arial" w:hAnsi="Arial" w:cs="Arial"/>
          <w:b/>
          <w:u w:val="single"/>
        </w:rPr>
        <w:t>6</w:t>
      </w:r>
      <w:r w:rsidRPr="008E37C9">
        <w:rPr>
          <w:rFonts w:ascii="Arial" w:hAnsi="Arial" w:cs="Arial"/>
          <w:b/>
          <w:u w:val="single"/>
        </w:rPr>
        <w:t xml:space="preserve">. </w:t>
      </w:r>
      <w:r w:rsidR="00114CE3">
        <w:rPr>
          <w:rFonts w:ascii="Arial" w:hAnsi="Arial" w:cs="Arial"/>
          <w:b/>
          <w:u w:val="single"/>
        </w:rPr>
        <w:t>4</w:t>
      </w:r>
      <w:r w:rsidR="00A45030" w:rsidRPr="008E37C9">
        <w:rPr>
          <w:rFonts w:ascii="Arial" w:hAnsi="Arial" w:cs="Arial"/>
          <w:b/>
          <w:u w:val="single"/>
        </w:rPr>
        <w:t xml:space="preserve">. </w:t>
      </w:r>
      <w:proofErr w:type="gramStart"/>
      <w:r w:rsidRPr="008E37C9">
        <w:rPr>
          <w:rFonts w:ascii="Arial" w:hAnsi="Arial" w:cs="Arial"/>
          <w:b/>
          <w:u w:val="single"/>
        </w:rPr>
        <w:t>2021                třída</w:t>
      </w:r>
      <w:proofErr w:type="gramEnd"/>
      <w:r w:rsidRPr="008E37C9">
        <w:rPr>
          <w:rFonts w:ascii="Arial" w:hAnsi="Arial" w:cs="Arial"/>
          <w:b/>
          <w:u w:val="single"/>
        </w:rPr>
        <w:t>:                             jméno:</w:t>
      </w:r>
    </w:p>
    <w:p w:rsidR="00272E09" w:rsidRDefault="00272E09" w:rsidP="009F452A">
      <w:pPr>
        <w:rPr>
          <w:rFonts w:ascii="Arial" w:hAnsi="Arial" w:cs="Arial"/>
          <w:b/>
          <w:u w:val="single"/>
        </w:rPr>
      </w:pPr>
    </w:p>
    <w:p w:rsidR="00114CE3" w:rsidRPr="00114CE3" w:rsidRDefault="009F452A" w:rsidP="00114CE3">
      <w:pPr>
        <w:rPr>
          <w:rFonts w:ascii="Arial" w:hAnsi="Arial" w:cs="Arial"/>
          <w:b/>
        </w:rPr>
      </w:pPr>
      <w:r w:rsidRPr="00C26EBA">
        <w:rPr>
          <w:rFonts w:ascii="Arial" w:hAnsi="Arial" w:cs="Arial"/>
          <w:b/>
        </w:rPr>
        <w:t xml:space="preserve">Vyučující – zakroužkuj jméno: 7. </w:t>
      </w:r>
      <w:proofErr w:type="gramStart"/>
      <w:r w:rsidRPr="00C26EBA">
        <w:rPr>
          <w:rFonts w:ascii="Arial" w:hAnsi="Arial" w:cs="Arial"/>
          <w:b/>
        </w:rPr>
        <w:t>A , 7.</w:t>
      </w:r>
      <w:proofErr w:type="gramEnd"/>
      <w:r w:rsidRPr="00C26EBA">
        <w:rPr>
          <w:rFonts w:ascii="Arial" w:hAnsi="Arial" w:cs="Arial"/>
          <w:b/>
        </w:rPr>
        <w:t xml:space="preserve"> C </w:t>
      </w:r>
      <w:r w:rsidR="00A45030" w:rsidRPr="00C26EBA">
        <w:rPr>
          <w:rFonts w:ascii="Arial" w:hAnsi="Arial" w:cs="Arial"/>
          <w:b/>
        </w:rPr>
        <w:t xml:space="preserve">– M. Kunzová, 7. B – </w:t>
      </w:r>
      <w:r w:rsidR="008E37C9" w:rsidRPr="00C26EBA">
        <w:rPr>
          <w:rFonts w:ascii="Arial" w:hAnsi="Arial" w:cs="Arial"/>
          <w:b/>
        </w:rPr>
        <w:t>T. Sokolová</w:t>
      </w:r>
    </w:p>
    <w:p w:rsidR="00114CE3" w:rsidRPr="00114CE3" w:rsidRDefault="00114CE3" w:rsidP="00114CE3">
      <w:pPr>
        <w:pStyle w:val="Normlnweb"/>
        <w:spacing w:line="360" w:lineRule="auto"/>
        <w:rPr>
          <w:rFonts w:ascii="Arial" w:hAnsi="Arial" w:cs="Arial"/>
        </w:rPr>
      </w:pPr>
      <w:r w:rsidRPr="009E4B73">
        <w:rPr>
          <w:rFonts w:ascii="Arial" w:hAnsi="Arial" w:cs="Arial"/>
          <w:b/>
          <w:u w:val="single"/>
        </w:rPr>
        <w:t>Podtrhni v textu číslovky:</w:t>
      </w:r>
      <w:r>
        <w:rPr>
          <w:rFonts w:ascii="Arial" w:hAnsi="Arial" w:cs="Arial"/>
        </w:rPr>
        <w:t xml:space="preserve"> </w:t>
      </w:r>
      <w:r w:rsidRPr="00114CE3">
        <w:rPr>
          <w:rFonts w:ascii="Arial" w:hAnsi="Arial" w:cs="Arial"/>
        </w:rPr>
        <w:t>Pá</w:t>
      </w:r>
      <w:r w:rsidR="009E4B73">
        <w:rPr>
          <w:rFonts w:ascii="Arial" w:hAnsi="Arial" w:cs="Arial"/>
        </w:rPr>
        <w:t xml:space="preserve">tou hodinu máme fyzik a šestou </w:t>
      </w:r>
      <w:r w:rsidRPr="00114CE3">
        <w:rPr>
          <w:rFonts w:ascii="Arial" w:hAnsi="Arial" w:cs="Arial"/>
        </w:rPr>
        <w:t>hodinu tělesnou výchovu. Odbíráme dvoje noviny. Tento fil</w:t>
      </w:r>
      <w:r w:rsidR="00DE4A14">
        <w:rPr>
          <w:rFonts w:ascii="Arial" w:hAnsi="Arial" w:cs="Arial"/>
        </w:rPr>
        <w:t>m jsem viděl třikrát. V Maďarsku</w:t>
      </w:r>
      <w:bookmarkStart w:id="0" w:name="_GoBack"/>
      <w:bookmarkEnd w:id="0"/>
      <w:r w:rsidRPr="00114CE3">
        <w:rPr>
          <w:rFonts w:ascii="Arial" w:hAnsi="Arial" w:cs="Arial"/>
        </w:rPr>
        <w:t xml:space="preserve"> jsme pobyli čtrnáct dní. Na celodenní túře jsme potkali jen několik lidí. Čekal jsem tam asi dvě hodiny. Ludvík Daněk byl několikanásobným mistrem naší republiky v hodu diskem. Mám troje pěkné šaty. </w:t>
      </w:r>
    </w:p>
    <w:p w:rsidR="00D846E6" w:rsidRDefault="00D846E6" w:rsidP="002002B3">
      <w:pPr>
        <w:pStyle w:val="Normlnweb"/>
        <w:spacing w:after="0" w:afterAutospacing="0"/>
        <w:rPr>
          <w:rFonts w:ascii="Arial" w:hAnsi="Arial" w:cs="Arial"/>
        </w:rPr>
      </w:pPr>
      <w:r w:rsidRPr="00D846E6">
        <w:rPr>
          <w:rFonts w:ascii="Arial" w:hAnsi="Arial" w:cs="Arial"/>
          <w:b/>
          <w:u w:val="single"/>
        </w:rPr>
        <w:t>Doplň</w:t>
      </w:r>
      <w:r w:rsidR="009E4B73" w:rsidRPr="00D846E6">
        <w:rPr>
          <w:rFonts w:ascii="Arial" w:hAnsi="Arial" w:cs="Arial"/>
          <w:b/>
          <w:u w:val="single"/>
        </w:rPr>
        <w:t xml:space="preserve"> vhodné číslovky</w:t>
      </w:r>
      <w:r w:rsidR="00114CE3" w:rsidRPr="00D846E6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114CE3">
        <w:rPr>
          <w:rFonts w:ascii="Arial" w:hAnsi="Arial" w:cs="Arial"/>
        </w:rPr>
        <w:t xml:space="preserve">Stalo se to </w:t>
      </w:r>
      <w:proofErr w:type="gramStart"/>
      <w:r w:rsidR="00114CE3">
        <w:rPr>
          <w:rFonts w:ascii="Arial" w:hAnsi="Arial" w:cs="Arial"/>
        </w:rPr>
        <w:t xml:space="preserve">před </w:t>
      </w:r>
      <w:r w:rsidR="009E4B73">
        <w:rPr>
          <w:rFonts w:ascii="Arial" w:hAnsi="Arial" w:cs="Arial"/>
        </w:rPr>
        <w:t xml:space="preserve"> …</w:t>
      </w:r>
      <w:proofErr w:type="gramEnd"/>
      <w:r w:rsidR="009E4B73">
        <w:rPr>
          <w:rFonts w:ascii="Arial" w:hAnsi="Arial" w:cs="Arial"/>
        </w:rPr>
        <w:t>……………… lety</w:t>
      </w:r>
      <w:r w:rsidR="00114CE3" w:rsidRPr="00114CE3">
        <w:rPr>
          <w:rFonts w:ascii="Arial" w:hAnsi="Arial" w:cs="Arial"/>
        </w:rPr>
        <w:t xml:space="preserve">. </w:t>
      </w:r>
      <w:r w:rsidR="009E4B73">
        <w:rPr>
          <w:rFonts w:ascii="Arial" w:hAnsi="Arial" w:cs="Arial"/>
        </w:rPr>
        <w:t xml:space="preserve">Na fotbalové utkání se přišlo </w:t>
      </w:r>
    </w:p>
    <w:p w:rsidR="00D846E6" w:rsidRDefault="00D846E6" w:rsidP="002002B3">
      <w:pPr>
        <w:pStyle w:val="Normln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….</w:t>
      </w:r>
      <w:r w:rsidR="009E4B73">
        <w:rPr>
          <w:rFonts w:ascii="Arial" w:hAnsi="Arial" w:cs="Arial"/>
        </w:rPr>
        <w:t>diváků</w:t>
      </w:r>
      <w:proofErr w:type="gramEnd"/>
      <w:r w:rsidR="009E4B73">
        <w:rPr>
          <w:rFonts w:ascii="Arial" w:hAnsi="Arial" w:cs="Arial"/>
        </w:rPr>
        <w:t xml:space="preserve">. </w:t>
      </w:r>
      <w:r w:rsidR="00114CE3">
        <w:rPr>
          <w:rFonts w:ascii="Arial" w:hAnsi="Arial" w:cs="Arial"/>
        </w:rPr>
        <w:t>Z naší třídy má ……………………</w:t>
      </w:r>
      <w:proofErr w:type="gramStart"/>
      <w:r w:rsidR="00114CE3">
        <w:rPr>
          <w:rFonts w:ascii="Arial" w:hAnsi="Arial" w:cs="Arial"/>
        </w:rPr>
        <w:t>žáků  vy</w:t>
      </w:r>
      <w:r>
        <w:rPr>
          <w:rFonts w:ascii="Arial" w:hAnsi="Arial" w:cs="Arial"/>
        </w:rPr>
        <w:t>znamenání</w:t>
      </w:r>
      <w:proofErr w:type="gramEnd"/>
      <w:r>
        <w:rPr>
          <w:rFonts w:ascii="Arial" w:hAnsi="Arial" w:cs="Arial"/>
        </w:rPr>
        <w:t xml:space="preserve">.        ………… </w:t>
      </w:r>
      <w:r w:rsidR="009E4B73">
        <w:rPr>
          <w:rFonts w:ascii="Arial" w:hAnsi="Arial" w:cs="Arial"/>
        </w:rPr>
        <w:t xml:space="preserve">korun </w:t>
      </w:r>
    </w:p>
    <w:p w:rsidR="009E4B73" w:rsidRDefault="009E4B73" w:rsidP="002002B3">
      <w:pPr>
        <w:pStyle w:val="Normlnweb"/>
        <w:spacing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</w:t>
      </w:r>
      <w:proofErr w:type="gramEnd"/>
      <w:r>
        <w:rPr>
          <w:rFonts w:ascii="Arial" w:hAnsi="Arial" w:cs="Arial"/>
        </w:rPr>
        <w:t xml:space="preserve"> </w:t>
      </w:r>
      <w:r w:rsidR="00D846E6">
        <w:rPr>
          <w:rFonts w:ascii="Arial" w:hAnsi="Arial" w:cs="Arial"/>
        </w:rPr>
        <w:t xml:space="preserve">na výlet </w:t>
      </w:r>
      <w:r>
        <w:rPr>
          <w:rFonts w:ascii="Arial" w:hAnsi="Arial" w:cs="Arial"/>
        </w:rPr>
        <w:t xml:space="preserve"> nestačí . Jenom …………..žák  dostal …………………………</w:t>
      </w:r>
      <w:r w:rsidR="00D846E6">
        <w:rPr>
          <w:rFonts w:ascii="Arial" w:hAnsi="Arial" w:cs="Arial"/>
        </w:rPr>
        <w:t>z chování</w:t>
      </w:r>
      <w:r>
        <w:rPr>
          <w:rFonts w:ascii="Arial" w:hAnsi="Arial" w:cs="Arial"/>
        </w:rPr>
        <w:t>.</w:t>
      </w:r>
    </w:p>
    <w:p w:rsidR="009E4B73" w:rsidRDefault="009E4B73" w:rsidP="002002B3">
      <w:pPr>
        <w:pStyle w:val="Normln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Promítání   trvalo od  ……………….  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…………………………hodin. </w:t>
      </w:r>
      <w:r w:rsidR="00114CE3" w:rsidRPr="00114CE3">
        <w:rPr>
          <w:rFonts w:ascii="Arial" w:hAnsi="Arial" w:cs="Arial"/>
        </w:rPr>
        <w:t xml:space="preserve"> </w:t>
      </w:r>
    </w:p>
    <w:p w:rsidR="00114CE3" w:rsidRPr="00D846E6" w:rsidRDefault="00D846E6" w:rsidP="00114CE3">
      <w:pPr>
        <w:pStyle w:val="Normlnweb"/>
        <w:rPr>
          <w:rFonts w:ascii="Arial" w:hAnsi="Arial" w:cs="Arial"/>
          <w:b/>
          <w:u w:val="single"/>
        </w:rPr>
        <w:sectPr w:rsidR="00114CE3" w:rsidRPr="00D846E6" w:rsidSect="009E4B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846E6">
        <w:rPr>
          <w:rFonts w:ascii="Arial" w:hAnsi="Arial" w:cs="Arial"/>
          <w:b/>
          <w:u w:val="single"/>
        </w:rPr>
        <w:t>Spoj vhodně číslovku s podstatným jménem:</w:t>
      </w:r>
      <w:r w:rsidR="002002B3" w:rsidRPr="00D846E6">
        <w:rPr>
          <w:rFonts w:ascii="Arial" w:hAnsi="Arial" w:cs="Arial"/>
          <w:b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</w:tblGrid>
      <w:tr w:rsidR="00114CE3" w:rsidRPr="00114CE3" w:rsidTr="002002B3">
        <w:tc>
          <w:tcPr>
            <w:tcW w:w="2235" w:type="dxa"/>
          </w:tcPr>
          <w:p w:rsidR="00114CE3" w:rsidRPr="00114CE3" w:rsidRDefault="002002B3" w:rsidP="007B3421">
            <w:pPr>
              <w:pStyle w:val="Normln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Pětinásobný </w:t>
            </w:r>
          </w:p>
        </w:tc>
      </w:tr>
      <w:tr w:rsidR="00114CE3" w:rsidRPr="00114CE3" w:rsidTr="002002B3">
        <w:tc>
          <w:tcPr>
            <w:tcW w:w="2235" w:type="dxa"/>
          </w:tcPr>
          <w:p w:rsidR="00114CE3" w:rsidRPr="00114CE3" w:rsidRDefault="002002B3" w:rsidP="007B3421">
            <w:pPr>
              <w:pStyle w:val="Normln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První </w:t>
            </w:r>
          </w:p>
        </w:tc>
      </w:tr>
      <w:tr w:rsidR="00114CE3" w:rsidRPr="00114CE3" w:rsidTr="002002B3">
        <w:tc>
          <w:tcPr>
            <w:tcW w:w="2235" w:type="dxa"/>
          </w:tcPr>
          <w:p w:rsidR="00114CE3" w:rsidRPr="00114CE3" w:rsidRDefault="002002B3" w:rsidP="007B3421">
            <w:pPr>
              <w:pStyle w:val="Normln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100 000 </w:t>
            </w:r>
          </w:p>
        </w:tc>
      </w:tr>
      <w:tr w:rsidR="00114CE3" w:rsidRPr="00114CE3" w:rsidTr="002002B3">
        <w:tc>
          <w:tcPr>
            <w:tcW w:w="2235" w:type="dxa"/>
          </w:tcPr>
          <w:p w:rsidR="00114CE3" w:rsidRPr="00114CE3" w:rsidRDefault="00114CE3" w:rsidP="002002B3">
            <w:pPr>
              <w:pStyle w:val="Normlnweb"/>
              <w:spacing w:line="360" w:lineRule="auto"/>
              <w:rPr>
                <w:rFonts w:ascii="Arial" w:hAnsi="Arial" w:cs="Arial"/>
              </w:rPr>
            </w:pPr>
            <w:r w:rsidRPr="00114CE3">
              <w:rPr>
                <w:rFonts w:ascii="Arial" w:hAnsi="Arial" w:cs="Arial"/>
              </w:rPr>
              <w:t> </w:t>
            </w:r>
            <w:r w:rsidR="002002B3">
              <w:rPr>
                <w:rFonts w:ascii="Arial" w:hAnsi="Arial" w:cs="Arial"/>
              </w:rPr>
              <w:t xml:space="preserve">Devatero </w:t>
            </w:r>
            <w:r w:rsidRPr="00114CE3">
              <w:rPr>
                <w:rFonts w:ascii="Arial" w:hAnsi="Arial" w:cs="Arial"/>
              </w:rPr>
              <w:t xml:space="preserve"> </w:t>
            </w:r>
          </w:p>
        </w:tc>
      </w:tr>
      <w:tr w:rsidR="00114CE3" w:rsidRPr="00114CE3" w:rsidTr="002002B3">
        <w:tc>
          <w:tcPr>
            <w:tcW w:w="2235" w:type="dxa"/>
          </w:tcPr>
          <w:p w:rsidR="00114CE3" w:rsidRPr="00114CE3" w:rsidRDefault="00D846E6" w:rsidP="007B3421">
            <w:pPr>
              <w:pStyle w:val="Normln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dvanáct</w:t>
            </w:r>
          </w:p>
        </w:tc>
      </w:tr>
      <w:tr w:rsidR="00114CE3" w:rsidRPr="00114CE3" w:rsidTr="002002B3">
        <w:tc>
          <w:tcPr>
            <w:tcW w:w="2235" w:type="dxa"/>
          </w:tcPr>
          <w:p w:rsidR="00114CE3" w:rsidRPr="00114CE3" w:rsidRDefault="002002B3" w:rsidP="007B3421">
            <w:pPr>
              <w:pStyle w:val="Normln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občanů</w:t>
            </w:r>
          </w:p>
        </w:tc>
      </w:tr>
      <w:tr w:rsidR="00114CE3" w:rsidRPr="00114CE3" w:rsidTr="002002B3">
        <w:tc>
          <w:tcPr>
            <w:tcW w:w="2235" w:type="dxa"/>
          </w:tcPr>
          <w:p w:rsidR="00114CE3" w:rsidRPr="00114CE3" w:rsidRDefault="00D846E6" w:rsidP="007B3421">
            <w:pPr>
              <w:pStyle w:val="Normln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měsíců</w:t>
            </w:r>
          </w:p>
        </w:tc>
      </w:tr>
      <w:tr w:rsidR="00114CE3" w:rsidRPr="00114CE3" w:rsidTr="002002B3">
        <w:tc>
          <w:tcPr>
            <w:tcW w:w="2235" w:type="dxa"/>
          </w:tcPr>
          <w:p w:rsidR="00114CE3" w:rsidRPr="00114CE3" w:rsidRDefault="002002B3" w:rsidP="007B3421">
            <w:pPr>
              <w:pStyle w:val="Normln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řemesel</w:t>
            </w:r>
          </w:p>
        </w:tc>
      </w:tr>
      <w:tr w:rsidR="00114CE3" w:rsidRPr="00114CE3" w:rsidTr="002002B3">
        <w:tc>
          <w:tcPr>
            <w:tcW w:w="2235" w:type="dxa"/>
          </w:tcPr>
          <w:p w:rsidR="00114CE3" w:rsidRPr="00114CE3" w:rsidRDefault="002002B3" w:rsidP="002002B3">
            <w:pPr>
              <w:pStyle w:val="Normln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mistr světa</w:t>
            </w:r>
            <w:r w:rsidR="00114CE3" w:rsidRPr="00114CE3">
              <w:rPr>
                <w:rFonts w:ascii="Arial" w:hAnsi="Arial" w:cs="Arial"/>
              </w:rPr>
              <w:t xml:space="preserve"> </w:t>
            </w:r>
          </w:p>
        </w:tc>
      </w:tr>
      <w:tr w:rsidR="00114CE3" w:rsidRPr="00114CE3" w:rsidTr="002002B3">
        <w:tc>
          <w:tcPr>
            <w:tcW w:w="2235" w:type="dxa"/>
          </w:tcPr>
          <w:p w:rsidR="00114CE3" w:rsidRPr="00114CE3" w:rsidRDefault="002002B3" w:rsidP="007B3421">
            <w:pPr>
              <w:pStyle w:val="Normln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</w:t>
            </w:r>
          </w:p>
        </w:tc>
      </w:tr>
    </w:tbl>
    <w:p w:rsidR="00114CE3" w:rsidRPr="00114CE3" w:rsidRDefault="00114CE3" w:rsidP="00114CE3">
      <w:pPr>
        <w:pStyle w:val="Normlnweb"/>
        <w:rPr>
          <w:rFonts w:ascii="Arial" w:hAnsi="Arial" w:cs="Arial"/>
        </w:rPr>
        <w:sectPr w:rsidR="00114CE3" w:rsidRPr="00114CE3" w:rsidSect="00BB4FF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846E6" w:rsidRDefault="00D846E6" w:rsidP="002002B3">
      <w:pPr>
        <w:spacing w:line="360" w:lineRule="auto"/>
        <w:rPr>
          <w:rFonts w:ascii="Arial" w:hAnsi="Arial" w:cs="Arial"/>
          <w:b/>
          <w:u w:val="single"/>
        </w:rPr>
      </w:pPr>
    </w:p>
    <w:p w:rsidR="002002B3" w:rsidRDefault="002002B3" w:rsidP="002002B3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Mezinárodní den Romů (</w:t>
      </w:r>
      <w:proofErr w:type="gramStart"/>
      <w:r>
        <w:rPr>
          <w:rFonts w:ascii="Arial" w:hAnsi="Arial" w:cs="Arial"/>
          <w:b/>
          <w:u w:val="single"/>
        </w:rPr>
        <w:t>8.4</w:t>
      </w:r>
      <w:proofErr w:type="gramEnd"/>
      <w:r>
        <w:rPr>
          <w:rFonts w:ascii="Arial" w:hAnsi="Arial" w:cs="Arial"/>
          <w:b/>
          <w:u w:val="single"/>
        </w:rPr>
        <w:t>.) – připomeňme si romskou slovesnost:</w:t>
      </w:r>
    </w:p>
    <w:p w:rsidR="002002B3" w:rsidRDefault="002002B3" w:rsidP="002002B3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Romská přísloví – přečti si je, vhodně označ ta, která se ti</w:t>
      </w:r>
      <w:r w:rsidR="00D846E6">
        <w:rPr>
          <w:rFonts w:ascii="Arial" w:hAnsi="Arial" w:cs="Arial"/>
          <w:b/>
          <w:u w:val="single"/>
        </w:rPr>
        <w:t xml:space="preserve"> líbí, nelíbí, kterým nerozumíš.</w:t>
      </w:r>
    </w:p>
    <w:p w:rsidR="002002B3" w:rsidRPr="005A42AA" w:rsidRDefault="002002B3" w:rsidP="002002B3">
      <w:pPr>
        <w:spacing w:line="480" w:lineRule="auto"/>
        <w:rPr>
          <w:rFonts w:ascii="Arial" w:hAnsi="Arial" w:cs="Arial"/>
          <w:i/>
        </w:rPr>
      </w:pPr>
      <w:r w:rsidRPr="005A42AA">
        <w:rPr>
          <w:rFonts w:ascii="Arial" w:hAnsi="Arial" w:cs="Arial"/>
          <w:i/>
        </w:rPr>
        <w:t xml:space="preserve">Chleba ti mohou dát, rozum nikoliv. </w:t>
      </w:r>
    </w:p>
    <w:p w:rsidR="002002B3" w:rsidRPr="005A42AA" w:rsidRDefault="002002B3" w:rsidP="002002B3">
      <w:pPr>
        <w:spacing w:line="480" w:lineRule="auto"/>
        <w:rPr>
          <w:rFonts w:ascii="Arial" w:hAnsi="Arial" w:cs="Arial"/>
          <w:i/>
        </w:rPr>
      </w:pPr>
      <w:r w:rsidRPr="005A42AA">
        <w:rPr>
          <w:rFonts w:ascii="Arial" w:hAnsi="Arial" w:cs="Arial"/>
          <w:i/>
        </w:rPr>
        <w:t>I křivý strom dává stín.</w:t>
      </w:r>
    </w:p>
    <w:p w:rsidR="002002B3" w:rsidRPr="005A42AA" w:rsidRDefault="002002B3" w:rsidP="002002B3">
      <w:pPr>
        <w:spacing w:line="480" w:lineRule="auto"/>
        <w:rPr>
          <w:rFonts w:ascii="Arial" w:hAnsi="Arial" w:cs="Arial"/>
          <w:i/>
        </w:rPr>
      </w:pPr>
      <w:r w:rsidRPr="005A42AA">
        <w:rPr>
          <w:rFonts w:ascii="Arial" w:hAnsi="Arial" w:cs="Arial"/>
          <w:i/>
        </w:rPr>
        <w:t>Nekoukej se na naši kůži, dívej se na naše srdce.</w:t>
      </w:r>
    </w:p>
    <w:p w:rsidR="002002B3" w:rsidRPr="005A42AA" w:rsidRDefault="002002B3" w:rsidP="002002B3">
      <w:pPr>
        <w:spacing w:line="480" w:lineRule="auto"/>
        <w:rPr>
          <w:rFonts w:ascii="Arial" w:hAnsi="Arial" w:cs="Arial"/>
          <w:i/>
        </w:rPr>
      </w:pPr>
      <w:r w:rsidRPr="005A42AA">
        <w:rPr>
          <w:rFonts w:ascii="Arial" w:hAnsi="Arial" w:cs="Arial"/>
          <w:i/>
        </w:rPr>
        <w:t>Rom Roma umřít nenechá.</w:t>
      </w:r>
    </w:p>
    <w:p w:rsidR="002002B3" w:rsidRPr="005A42AA" w:rsidRDefault="002002B3" w:rsidP="002002B3">
      <w:pPr>
        <w:spacing w:line="480" w:lineRule="auto"/>
        <w:rPr>
          <w:rFonts w:ascii="Arial" w:hAnsi="Arial" w:cs="Arial"/>
          <w:i/>
        </w:rPr>
      </w:pPr>
      <w:r w:rsidRPr="005A42AA">
        <w:rPr>
          <w:rFonts w:ascii="Arial" w:hAnsi="Arial" w:cs="Arial"/>
          <w:i/>
        </w:rPr>
        <w:t>Bílý hledá u Roma špínu, Rom úctu.</w:t>
      </w:r>
    </w:p>
    <w:p w:rsidR="002002B3" w:rsidRPr="005A42AA" w:rsidRDefault="002002B3" w:rsidP="002002B3">
      <w:pPr>
        <w:spacing w:line="480" w:lineRule="auto"/>
        <w:rPr>
          <w:rFonts w:ascii="Arial" w:hAnsi="Arial" w:cs="Arial"/>
          <w:i/>
        </w:rPr>
      </w:pPr>
      <w:r w:rsidRPr="005A42AA">
        <w:rPr>
          <w:rFonts w:ascii="Arial" w:hAnsi="Arial" w:cs="Arial"/>
          <w:i/>
        </w:rPr>
        <w:t>Poslouchej své rodiče, oni snědli více chleba než ty!</w:t>
      </w:r>
    </w:p>
    <w:p w:rsidR="002002B3" w:rsidRPr="005A42AA" w:rsidRDefault="002002B3" w:rsidP="002002B3">
      <w:pPr>
        <w:spacing w:line="480" w:lineRule="auto"/>
        <w:rPr>
          <w:rFonts w:ascii="Arial" w:hAnsi="Arial" w:cs="Arial"/>
          <w:i/>
        </w:rPr>
      </w:pPr>
      <w:r w:rsidRPr="005A42AA">
        <w:rPr>
          <w:rFonts w:ascii="Arial" w:hAnsi="Arial" w:cs="Arial"/>
          <w:i/>
        </w:rPr>
        <w:t>Jiný ti může poradit, pomoci, člověka však ze sebe musíš udělat jen ty sám.</w:t>
      </w:r>
    </w:p>
    <w:p w:rsidR="002002B3" w:rsidRPr="005A42AA" w:rsidRDefault="002002B3" w:rsidP="002002B3">
      <w:pPr>
        <w:spacing w:line="480" w:lineRule="auto"/>
        <w:rPr>
          <w:rFonts w:ascii="Arial" w:hAnsi="Arial" w:cs="Arial"/>
          <w:i/>
        </w:rPr>
      </w:pPr>
      <w:r w:rsidRPr="005A42AA">
        <w:rPr>
          <w:rFonts w:ascii="Arial" w:hAnsi="Arial" w:cs="Arial"/>
          <w:i/>
        </w:rPr>
        <w:t>Není rozum, není chleba.</w:t>
      </w:r>
    </w:p>
    <w:p w:rsidR="002002B3" w:rsidRPr="005A42AA" w:rsidRDefault="002002B3" w:rsidP="002002B3">
      <w:pPr>
        <w:spacing w:line="480" w:lineRule="auto"/>
        <w:rPr>
          <w:rFonts w:ascii="Arial" w:hAnsi="Arial" w:cs="Arial"/>
          <w:i/>
        </w:rPr>
      </w:pPr>
      <w:r w:rsidRPr="005A42AA">
        <w:rPr>
          <w:rFonts w:ascii="Arial" w:hAnsi="Arial" w:cs="Arial"/>
          <w:i/>
        </w:rPr>
        <w:t>Dáš-li úctu – úcty se ti dostane.</w:t>
      </w:r>
    </w:p>
    <w:p w:rsidR="00114CE3" w:rsidRDefault="002002B3" w:rsidP="002002B3">
      <w:pPr>
        <w:spacing w:line="480" w:lineRule="auto"/>
        <w:rPr>
          <w:rFonts w:ascii="Arial" w:hAnsi="Arial" w:cs="Arial"/>
          <w:i/>
        </w:rPr>
      </w:pPr>
      <w:r w:rsidRPr="005A42AA">
        <w:rPr>
          <w:rFonts w:ascii="Arial" w:hAnsi="Arial" w:cs="Arial"/>
          <w:i/>
        </w:rPr>
        <w:t>Podívej se do zrcadla, nejdřív smyj vlastní š</w:t>
      </w:r>
      <w:r>
        <w:rPr>
          <w:rFonts w:ascii="Arial" w:hAnsi="Arial" w:cs="Arial"/>
          <w:i/>
        </w:rPr>
        <w:t>pínu, až pak uč druhého čistotě.</w:t>
      </w:r>
    </w:p>
    <w:p w:rsidR="00D846E6" w:rsidRPr="00D846E6" w:rsidRDefault="00D846E6" w:rsidP="00D846E6">
      <w:pPr>
        <w:shd w:val="clear" w:color="auto" w:fill="CFD8DC"/>
        <w:spacing w:line="360" w:lineRule="auto"/>
        <w:rPr>
          <w:rFonts w:ascii="Arial" w:eastAsia="Times New Roman" w:hAnsi="Arial" w:cs="Arial"/>
          <w:i/>
          <w:iCs/>
          <w:color w:val="666666"/>
          <w:sz w:val="22"/>
          <w:szCs w:val="22"/>
          <w:lang w:eastAsia="cs-CZ"/>
        </w:rPr>
      </w:pPr>
      <w:r>
        <w:rPr>
          <w:rFonts w:ascii="Arial" w:eastAsia="Times New Roman" w:hAnsi="Arial" w:cs="Arial"/>
          <w:i/>
          <w:iCs/>
          <w:color w:val="666666"/>
          <w:sz w:val="22"/>
          <w:szCs w:val="22"/>
          <w:lang w:eastAsia="cs-CZ"/>
        </w:rPr>
        <w:t xml:space="preserve">                                                                          </w:t>
      </w:r>
      <w:r w:rsidRPr="00443843">
        <w:rPr>
          <w:rFonts w:ascii="Arial" w:eastAsia="Times New Roman" w:hAnsi="Arial" w:cs="Arial"/>
          <w:i/>
          <w:iCs/>
          <w:color w:val="666666"/>
          <w:sz w:val="22"/>
          <w:szCs w:val="22"/>
          <w:lang w:eastAsia="cs-CZ"/>
        </w:rPr>
        <w:t>Zdroj: </w:t>
      </w:r>
      <w:hyperlink r:id="rId9" w:history="1">
        <w:r w:rsidRPr="008C50C9">
          <w:rPr>
            <w:rFonts w:ascii="Arial" w:eastAsia="Times New Roman" w:hAnsi="Arial" w:cs="Arial"/>
            <w:i/>
            <w:iCs/>
            <w:color w:val="102447"/>
            <w:sz w:val="22"/>
            <w:szCs w:val="22"/>
            <w:lang w:eastAsia="cs-CZ"/>
          </w:rPr>
          <w:t>https://janhorvath.blog.idnes.cz/blog.aspx?c=162912</w:t>
        </w:r>
      </w:hyperlink>
    </w:p>
    <w:p w:rsidR="002002B3" w:rsidRPr="008C50C9" w:rsidRDefault="002002B3" w:rsidP="002002B3">
      <w:pPr>
        <w:pStyle w:val="Normlnweb"/>
        <w:shd w:val="clear" w:color="auto" w:fill="FFFFFF"/>
        <w:spacing w:before="90" w:beforeAutospacing="0" w:after="0" w:afterAutospacing="0" w:line="360" w:lineRule="auto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 w:rsidRPr="008C50C9">
        <w:rPr>
          <w:rFonts w:ascii="Arial" w:hAnsi="Arial" w:cs="Arial"/>
          <w:b/>
          <w:color w:val="1D2129"/>
          <w:u w:val="single"/>
        </w:rPr>
        <w:lastRenderedPageBreak/>
        <w:t>Helena Demeterová: Jak byli stvořeni Romové</w:t>
      </w:r>
      <w:r>
        <w:rPr>
          <w:rFonts w:ascii="Arial" w:hAnsi="Arial" w:cs="Arial"/>
          <w:b/>
          <w:color w:val="1D2129"/>
          <w:u w:val="single"/>
        </w:rPr>
        <w:t xml:space="preserve"> - </w:t>
      </w:r>
      <w:r w:rsidRPr="008C50C9">
        <w:rPr>
          <w:rFonts w:ascii="Helvetica" w:hAnsi="Helvetica" w:cs="Helvetica"/>
          <w:b/>
          <w:color w:val="1D2129"/>
          <w:sz w:val="21"/>
          <w:szCs w:val="21"/>
          <w:u w:val="single"/>
        </w:rPr>
        <w:t>přečti si příběh:</w:t>
      </w:r>
    </w:p>
    <w:p w:rsidR="002002B3" w:rsidRPr="009016A8" w:rsidRDefault="002002B3" w:rsidP="002002B3">
      <w:pPr>
        <w:pStyle w:val="Normln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D2129"/>
          <w:u w:val="single"/>
        </w:rPr>
      </w:pPr>
    </w:p>
    <w:p w:rsidR="002002B3" w:rsidRPr="00443843" w:rsidRDefault="002002B3" w:rsidP="002002B3">
      <w:pPr>
        <w:pStyle w:val="Normlnweb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color w:val="1D2129"/>
        </w:rPr>
      </w:pPr>
      <w:r w:rsidRPr="00443843">
        <w:rPr>
          <w:rFonts w:ascii="Arial" w:hAnsi="Arial" w:cs="Arial"/>
          <w:color w:val="1D2129"/>
        </w:rPr>
        <w:t xml:space="preserve">Když jsem ještě jako malá žila doma na Slovensku, pořád jsem se ptala maminky, proč jsme černí, proč nám </w:t>
      </w:r>
      <w:proofErr w:type="spellStart"/>
      <w:r w:rsidRPr="00443843">
        <w:rPr>
          <w:rFonts w:ascii="Arial" w:hAnsi="Arial" w:cs="Arial"/>
          <w:color w:val="1D2129"/>
        </w:rPr>
        <w:t>gádžové</w:t>
      </w:r>
      <w:proofErr w:type="spellEnd"/>
      <w:r w:rsidRPr="00443843">
        <w:rPr>
          <w:rFonts w:ascii="Arial" w:hAnsi="Arial" w:cs="Arial"/>
          <w:color w:val="1D2129"/>
        </w:rPr>
        <w:t xml:space="preserve"> nadávají cikáni, faraoni černí. Moje maminka byla velice moudrý člověk. „Toho si nevšímej,“ řekla mi. „Jenom hlupákovi záleží na tom, jakou má člověk kůži, a ne na tom, jaké má srdce.“ Ale mně pořád nešlo do hlavy, proč jsme černí, a tak mi jednou maminka vyprávěla starodávnou pověst, kterou slyšela ještě od své babičky…</w:t>
      </w:r>
    </w:p>
    <w:p w:rsidR="002002B3" w:rsidRDefault="002002B3" w:rsidP="002002B3">
      <w:pPr>
        <w:pStyle w:val="Normlnweb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color w:val="1D2129"/>
        </w:rPr>
      </w:pPr>
      <w:r w:rsidRPr="00443843">
        <w:rPr>
          <w:rFonts w:ascii="Arial" w:hAnsi="Arial" w:cs="Arial"/>
          <w:color w:val="1D2129"/>
        </w:rPr>
        <w:t xml:space="preserve">Na počátku byl Bůh na světě sám. Ale samotnému se těžko žije, a tak chtěl stvořit lidi. Uhnětl z těsta člověka a dal ho péct do pece. Jenomže neměl ještě zkušenost, jak se dělají lidé, a když toho člověka z pece vytáhl, byl celý černý, spálený. A tak Pánbůh řekl: „Dobrá, nechám tě žít tam, kde jsou vedra a pořád pálí slunce.“ Tak povstali černí lidé. Potom udělal z těsta dalšího člověka a znovu ho vložil do pece. Tentokrát se ale bál, aby nebyl tak černý jako minule, a tak ho z pece vytáhl předčasně. Tenhle člověk byl nedopečený a bílý jako tvaroh. Bože, bože, co s tímhle tvorem udělám? Zpátky do trouby ho už strčit nemůžu. A tak Pánbůh povídá: „Budeš žít v takových místech, kde je spíš zima než teplo.“ A tak vznikli bílí lidé. Ještě jednou uhnětl Pánbůh člověka. Chtěl to vyzkoušet do třetice. Snad už se mu to tentokrát podaří, aby byl ten člověk akorát. Dal ho do trouby a dával pozor. Když ho vytáhl, nebyl ten tvor ani moc černý, ani moc bílý, ale pěkně do </w:t>
      </w:r>
      <w:proofErr w:type="spellStart"/>
      <w:r w:rsidRPr="00443843">
        <w:rPr>
          <w:rFonts w:ascii="Arial" w:hAnsi="Arial" w:cs="Arial"/>
          <w:color w:val="1D2129"/>
        </w:rPr>
        <w:t>kávova</w:t>
      </w:r>
      <w:proofErr w:type="spellEnd"/>
      <w:r w:rsidRPr="00443843">
        <w:rPr>
          <w:rFonts w:ascii="Arial" w:hAnsi="Arial" w:cs="Arial"/>
          <w:color w:val="1D2129"/>
        </w:rPr>
        <w:t xml:space="preserve">, zkrátka akorát, jak má být. A tak mu Pánbůh povídá: „Ty můžeš žít všude, na všech místech. Můžeš žít tam, kde je teplo, i tam, kde je zima.“ </w:t>
      </w:r>
    </w:p>
    <w:p w:rsidR="002002B3" w:rsidRDefault="002002B3" w:rsidP="002002B3">
      <w:pPr>
        <w:pStyle w:val="Normlnweb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</w:t>
      </w:r>
      <w:r w:rsidRPr="00443843">
        <w:rPr>
          <w:rFonts w:ascii="Arial" w:hAnsi="Arial" w:cs="Arial"/>
          <w:color w:val="1D2129"/>
        </w:rPr>
        <w:t>A z těchhle tvorů jsme povstali my, Romové.</w:t>
      </w:r>
    </w:p>
    <w:p w:rsidR="002002B3" w:rsidRDefault="002002B3" w:rsidP="002002B3">
      <w:pPr>
        <w:pStyle w:val="Normlnweb"/>
        <w:shd w:val="clear" w:color="auto" w:fill="FFFFFF"/>
        <w:spacing w:before="90" w:beforeAutospacing="0" w:after="0" w:afterAutospacing="0" w:line="360" w:lineRule="auto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Arial" w:hAnsi="Arial" w:cs="Arial"/>
          <w:color w:val="1D2129"/>
        </w:rPr>
        <w:t>(c</w:t>
      </w:r>
      <w:r w:rsidRPr="00443843">
        <w:rPr>
          <w:rFonts w:ascii="Arial" w:hAnsi="Arial" w:cs="Arial"/>
          <w:color w:val="1D2129"/>
        </w:rPr>
        <w:t xml:space="preserve">itováno z knihy: MANUŠ, E. Jdeme dlouhou cestou. Praha: </w:t>
      </w:r>
      <w:proofErr w:type="spellStart"/>
      <w:r w:rsidRPr="00443843">
        <w:rPr>
          <w:rFonts w:ascii="Arial" w:hAnsi="Arial" w:cs="Arial"/>
          <w:color w:val="1D2129"/>
        </w:rPr>
        <w:t>Arbor</w:t>
      </w:r>
      <w:proofErr w:type="spellEnd"/>
      <w:r w:rsidRPr="00443843">
        <w:rPr>
          <w:rFonts w:ascii="Arial" w:hAnsi="Arial" w:cs="Arial"/>
          <w:color w:val="1D2129"/>
        </w:rPr>
        <w:t xml:space="preserve"> Vitae, 1998, s. 156</w:t>
      </w:r>
      <w:r w:rsidRPr="00443843"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)</w:t>
      </w:r>
    </w:p>
    <w:p w:rsidR="002002B3" w:rsidRPr="008F18E8" w:rsidRDefault="002002B3" w:rsidP="002002B3">
      <w:pPr>
        <w:pStyle w:val="Normlnweb"/>
        <w:shd w:val="clear" w:color="auto" w:fill="FFFFFF"/>
        <w:spacing w:before="90" w:beforeAutospacing="0" w:after="0" w:afterAutospacing="0" w:line="360" w:lineRule="auto"/>
        <w:rPr>
          <w:rFonts w:ascii="Arial" w:hAnsi="Arial" w:cs="Arial"/>
          <w:b/>
          <w:color w:val="1D2129"/>
          <w:u w:val="single"/>
        </w:rPr>
      </w:pPr>
      <w:r w:rsidRPr="008F18E8">
        <w:rPr>
          <w:rFonts w:ascii="Arial" w:hAnsi="Arial" w:cs="Arial"/>
          <w:b/>
          <w:color w:val="1D2129"/>
          <w:u w:val="single"/>
        </w:rPr>
        <w:t xml:space="preserve">Doplň podle přečteného příběhu </w:t>
      </w:r>
      <w:r>
        <w:rPr>
          <w:rFonts w:ascii="Arial" w:hAnsi="Arial" w:cs="Arial"/>
          <w:b/>
          <w:color w:val="1D2129"/>
          <w:u w:val="single"/>
        </w:rPr>
        <w:t xml:space="preserve">do textu </w:t>
      </w:r>
      <w:r w:rsidRPr="008F18E8">
        <w:rPr>
          <w:rFonts w:ascii="Arial" w:hAnsi="Arial" w:cs="Arial"/>
          <w:b/>
          <w:color w:val="1D2129"/>
          <w:u w:val="single"/>
        </w:rPr>
        <w:t xml:space="preserve">vhodná slova: </w:t>
      </w:r>
    </w:p>
    <w:p w:rsidR="002002B3" w:rsidRDefault="002002B3" w:rsidP="002002B3">
      <w:pPr>
        <w:pStyle w:val="Normlnweb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Na počátku byl …………</w:t>
      </w:r>
      <w:r w:rsidRPr="00443843">
        <w:rPr>
          <w:rFonts w:ascii="Arial" w:hAnsi="Arial" w:cs="Arial"/>
          <w:color w:val="1D2129"/>
        </w:rPr>
        <w:t xml:space="preserve"> na s</w:t>
      </w:r>
      <w:r>
        <w:rPr>
          <w:rFonts w:ascii="Arial" w:hAnsi="Arial" w:cs="Arial"/>
          <w:color w:val="1D2129"/>
        </w:rPr>
        <w:t>větě sám. Ale samotnému se …………….</w:t>
      </w:r>
      <w:r w:rsidRPr="00443843">
        <w:rPr>
          <w:rFonts w:ascii="Arial" w:hAnsi="Arial" w:cs="Arial"/>
          <w:color w:val="1D2129"/>
        </w:rPr>
        <w:t xml:space="preserve"> </w:t>
      </w:r>
      <w:proofErr w:type="gramStart"/>
      <w:r w:rsidRPr="00443843">
        <w:rPr>
          <w:rFonts w:ascii="Arial" w:hAnsi="Arial" w:cs="Arial"/>
          <w:color w:val="1D2129"/>
        </w:rPr>
        <w:t>žije</w:t>
      </w:r>
      <w:proofErr w:type="gramEnd"/>
      <w:r w:rsidRPr="00443843">
        <w:rPr>
          <w:rFonts w:ascii="Arial" w:hAnsi="Arial" w:cs="Arial"/>
          <w:color w:val="1D2129"/>
        </w:rPr>
        <w:t>, a tak chtěl st</w:t>
      </w:r>
      <w:r>
        <w:rPr>
          <w:rFonts w:ascii="Arial" w:hAnsi="Arial" w:cs="Arial"/>
          <w:color w:val="1D2129"/>
        </w:rPr>
        <w:t>vořit lidi. Uhnětl z …………….</w:t>
      </w:r>
      <w:r w:rsidRPr="00443843">
        <w:rPr>
          <w:rFonts w:ascii="Arial" w:hAnsi="Arial" w:cs="Arial"/>
          <w:color w:val="1D2129"/>
        </w:rPr>
        <w:t xml:space="preserve"> </w:t>
      </w:r>
      <w:proofErr w:type="gramStart"/>
      <w:r w:rsidRPr="00443843">
        <w:rPr>
          <w:rFonts w:ascii="Arial" w:hAnsi="Arial" w:cs="Arial"/>
          <w:color w:val="1D2129"/>
        </w:rPr>
        <w:t>člověka</w:t>
      </w:r>
      <w:proofErr w:type="gramEnd"/>
      <w:r w:rsidRPr="00443843">
        <w:rPr>
          <w:rFonts w:ascii="Arial" w:hAnsi="Arial" w:cs="Arial"/>
          <w:color w:val="1D2129"/>
        </w:rPr>
        <w:t xml:space="preserve"> a dal ho péct do pece. Jenomže neměl ještě zkušenost, jak se dělají lidé, a když toho člově</w:t>
      </w:r>
      <w:r>
        <w:rPr>
          <w:rFonts w:ascii="Arial" w:hAnsi="Arial" w:cs="Arial"/>
          <w:color w:val="1D2129"/>
        </w:rPr>
        <w:t>ka z pece vytáhl, byl celý ………………</w:t>
      </w:r>
      <w:r w:rsidRPr="00443843">
        <w:rPr>
          <w:rFonts w:ascii="Arial" w:hAnsi="Arial" w:cs="Arial"/>
          <w:color w:val="1D2129"/>
        </w:rPr>
        <w:t>, spálený. A tak Pánbůh řekl: „Dobrá, nechám tě žít tam, kde jsou vedra</w:t>
      </w:r>
      <w:r>
        <w:rPr>
          <w:rFonts w:ascii="Arial" w:hAnsi="Arial" w:cs="Arial"/>
          <w:color w:val="1D2129"/>
        </w:rPr>
        <w:t xml:space="preserve"> a pořád pálí …………</w:t>
      </w:r>
      <w:proofErr w:type="gramStart"/>
      <w:r>
        <w:rPr>
          <w:rFonts w:ascii="Arial" w:hAnsi="Arial" w:cs="Arial"/>
          <w:color w:val="1D2129"/>
        </w:rPr>
        <w:t>…,</w:t>
      </w:r>
      <w:r w:rsidRPr="00443843">
        <w:rPr>
          <w:rFonts w:ascii="Arial" w:hAnsi="Arial" w:cs="Arial"/>
          <w:color w:val="1D2129"/>
        </w:rPr>
        <w:t>.“ Tak</w:t>
      </w:r>
      <w:proofErr w:type="gramEnd"/>
      <w:r w:rsidRPr="00443843">
        <w:rPr>
          <w:rFonts w:ascii="Arial" w:hAnsi="Arial" w:cs="Arial"/>
          <w:color w:val="1D2129"/>
        </w:rPr>
        <w:t xml:space="preserve"> povstali černí lidé. Poto</w:t>
      </w:r>
      <w:r>
        <w:rPr>
          <w:rFonts w:ascii="Arial" w:hAnsi="Arial" w:cs="Arial"/>
          <w:color w:val="1D2129"/>
        </w:rPr>
        <w:t>m udělal z těsta dalšího ……………………</w:t>
      </w:r>
      <w:proofErr w:type="gramStart"/>
      <w:r>
        <w:rPr>
          <w:rFonts w:ascii="Arial" w:hAnsi="Arial" w:cs="Arial"/>
          <w:color w:val="1D2129"/>
        </w:rPr>
        <w:t>…</w:t>
      </w:r>
      <w:r w:rsidRPr="00443843">
        <w:rPr>
          <w:rFonts w:ascii="Arial" w:hAnsi="Arial" w:cs="Arial"/>
          <w:color w:val="1D2129"/>
        </w:rPr>
        <w:t xml:space="preserve"> a </w:t>
      </w:r>
      <w:r>
        <w:rPr>
          <w:rFonts w:ascii="Arial" w:hAnsi="Arial" w:cs="Arial"/>
          <w:color w:val="1D2129"/>
        </w:rPr>
        <w:t xml:space="preserve"> </w:t>
      </w:r>
      <w:r w:rsidRPr="00443843">
        <w:rPr>
          <w:rFonts w:ascii="Arial" w:hAnsi="Arial" w:cs="Arial"/>
          <w:color w:val="1D2129"/>
        </w:rPr>
        <w:t>znovu</w:t>
      </w:r>
      <w:proofErr w:type="gramEnd"/>
      <w:r w:rsidRPr="00443843">
        <w:rPr>
          <w:rFonts w:ascii="Arial" w:hAnsi="Arial" w:cs="Arial"/>
          <w:color w:val="1D2129"/>
        </w:rPr>
        <w:t xml:space="preserve"> ho vložil do pece. Tentokrát se ale bál, aby nebyl tak černý jako minule, </w:t>
      </w:r>
      <w:r>
        <w:rPr>
          <w:rFonts w:ascii="Arial" w:hAnsi="Arial" w:cs="Arial"/>
          <w:color w:val="1D2129"/>
        </w:rPr>
        <w:t>a tak ho z pece vytáhl …………………</w:t>
      </w:r>
      <w:proofErr w:type="gramStart"/>
      <w:r>
        <w:rPr>
          <w:rFonts w:ascii="Arial" w:hAnsi="Arial" w:cs="Arial"/>
          <w:color w:val="1D2129"/>
        </w:rPr>
        <w:t>…..</w:t>
      </w:r>
      <w:r w:rsidRPr="00443843">
        <w:rPr>
          <w:rFonts w:ascii="Arial" w:hAnsi="Arial" w:cs="Arial"/>
          <w:color w:val="1D2129"/>
        </w:rPr>
        <w:t>Tenhle</w:t>
      </w:r>
      <w:proofErr w:type="gramEnd"/>
      <w:r w:rsidRPr="00443843">
        <w:rPr>
          <w:rFonts w:ascii="Arial" w:hAnsi="Arial" w:cs="Arial"/>
          <w:color w:val="1D2129"/>
        </w:rPr>
        <w:t xml:space="preserve"> člověk b</w:t>
      </w:r>
      <w:r>
        <w:rPr>
          <w:rFonts w:ascii="Arial" w:hAnsi="Arial" w:cs="Arial"/>
          <w:color w:val="1D2129"/>
        </w:rPr>
        <w:t>yl nedopečený a bílý jako ………..</w:t>
      </w:r>
      <w:r w:rsidRPr="00443843">
        <w:rPr>
          <w:rFonts w:ascii="Arial" w:hAnsi="Arial" w:cs="Arial"/>
          <w:color w:val="1D2129"/>
        </w:rPr>
        <w:t xml:space="preserve">. </w:t>
      </w:r>
      <w:r>
        <w:rPr>
          <w:rFonts w:ascii="Arial" w:hAnsi="Arial" w:cs="Arial"/>
          <w:color w:val="1D2129"/>
        </w:rPr>
        <w:t xml:space="preserve">      </w:t>
      </w:r>
      <w:r w:rsidRPr="00443843">
        <w:rPr>
          <w:rFonts w:ascii="Arial" w:hAnsi="Arial" w:cs="Arial"/>
          <w:color w:val="1D2129"/>
        </w:rPr>
        <w:t>Bože, bože, co s tímhle tvorem ud</w:t>
      </w:r>
      <w:r>
        <w:rPr>
          <w:rFonts w:ascii="Arial" w:hAnsi="Arial" w:cs="Arial"/>
          <w:color w:val="1D2129"/>
        </w:rPr>
        <w:t>ělám? Zpátky do ………………</w:t>
      </w:r>
      <w:proofErr w:type="gramStart"/>
      <w:r>
        <w:rPr>
          <w:rFonts w:ascii="Arial" w:hAnsi="Arial" w:cs="Arial"/>
          <w:color w:val="1D2129"/>
        </w:rPr>
        <w:t>…</w:t>
      </w:r>
      <w:proofErr w:type="gramEnd"/>
      <w:r>
        <w:rPr>
          <w:rFonts w:ascii="Arial" w:hAnsi="Arial" w:cs="Arial"/>
          <w:color w:val="1D2129"/>
        </w:rPr>
        <w:t xml:space="preserve">.  </w:t>
      </w:r>
      <w:proofErr w:type="gramStart"/>
      <w:r w:rsidRPr="00443843">
        <w:rPr>
          <w:rFonts w:ascii="Arial" w:hAnsi="Arial" w:cs="Arial"/>
          <w:color w:val="1D2129"/>
        </w:rPr>
        <w:t>ho</w:t>
      </w:r>
      <w:proofErr w:type="gramEnd"/>
      <w:r w:rsidRPr="00443843">
        <w:rPr>
          <w:rFonts w:ascii="Arial" w:hAnsi="Arial" w:cs="Arial"/>
          <w:color w:val="1D2129"/>
        </w:rPr>
        <w:t xml:space="preserve"> už strčit nemůžu. A tak Pánbůh povídá: „Budeš žít v ta</w:t>
      </w:r>
      <w:r>
        <w:rPr>
          <w:rFonts w:ascii="Arial" w:hAnsi="Arial" w:cs="Arial"/>
          <w:color w:val="1D2129"/>
        </w:rPr>
        <w:t>kových místech, kde je spíš …………………….</w:t>
      </w:r>
      <w:r w:rsidRPr="00443843">
        <w:rPr>
          <w:rFonts w:ascii="Arial" w:hAnsi="Arial" w:cs="Arial"/>
          <w:color w:val="1D2129"/>
        </w:rPr>
        <w:t xml:space="preserve"> </w:t>
      </w:r>
      <w:proofErr w:type="gramStart"/>
      <w:r w:rsidRPr="00443843">
        <w:rPr>
          <w:rFonts w:ascii="Arial" w:hAnsi="Arial" w:cs="Arial"/>
          <w:color w:val="1D2129"/>
        </w:rPr>
        <w:t>než</w:t>
      </w:r>
      <w:proofErr w:type="gramEnd"/>
      <w:r w:rsidRPr="00443843">
        <w:rPr>
          <w:rFonts w:ascii="Arial" w:hAnsi="Arial" w:cs="Arial"/>
          <w:color w:val="1D2129"/>
        </w:rPr>
        <w:t xml:space="preserve"> teplo.“ A tak vznikl</w:t>
      </w:r>
      <w:r>
        <w:rPr>
          <w:rFonts w:ascii="Arial" w:hAnsi="Arial" w:cs="Arial"/>
          <w:color w:val="1D2129"/>
        </w:rPr>
        <w:t>i bílí lidé. Ještě jednou …………….</w:t>
      </w:r>
      <w:r w:rsidRPr="00443843">
        <w:rPr>
          <w:rFonts w:ascii="Arial" w:hAnsi="Arial" w:cs="Arial"/>
          <w:color w:val="1D2129"/>
        </w:rPr>
        <w:t xml:space="preserve"> </w:t>
      </w:r>
      <w:r>
        <w:rPr>
          <w:rFonts w:ascii="Arial" w:hAnsi="Arial" w:cs="Arial"/>
          <w:color w:val="1D2129"/>
        </w:rPr>
        <w:t>……</w:t>
      </w:r>
      <w:proofErr w:type="gramStart"/>
      <w:r>
        <w:rPr>
          <w:rFonts w:ascii="Arial" w:hAnsi="Arial" w:cs="Arial"/>
          <w:color w:val="1D2129"/>
        </w:rPr>
        <w:t xml:space="preserve">…  </w:t>
      </w:r>
      <w:r w:rsidRPr="00443843">
        <w:rPr>
          <w:rFonts w:ascii="Arial" w:hAnsi="Arial" w:cs="Arial"/>
          <w:color w:val="1D2129"/>
        </w:rPr>
        <w:t>Pánbůh</w:t>
      </w:r>
      <w:proofErr w:type="gramEnd"/>
      <w:r>
        <w:rPr>
          <w:rFonts w:ascii="Arial" w:hAnsi="Arial" w:cs="Arial"/>
          <w:color w:val="1D2129"/>
        </w:rPr>
        <w:t xml:space="preserve"> </w:t>
      </w:r>
      <w:r w:rsidRPr="00443843">
        <w:rPr>
          <w:rFonts w:ascii="Arial" w:hAnsi="Arial" w:cs="Arial"/>
          <w:color w:val="1D2129"/>
        </w:rPr>
        <w:t xml:space="preserve"> člověka. Chtěl to vyzkoušet do třetice. Snad už se mu to tentokrát podaří, aby </w:t>
      </w:r>
      <w:r>
        <w:rPr>
          <w:rFonts w:ascii="Arial" w:hAnsi="Arial" w:cs="Arial"/>
          <w:color w:val="1D2129"/>
        </w:rPr>
        <w:t>byl ten člověk ……………</w:t>
      </w:r>
      <w:proofErr w:type="gramStart"/>
      <w:r>
        <w:rPr>
          <w:rFonts w:ascii="Arial" w:hAnsi="Arial" w:cs="Arial"/>
          <w:color w:val="1D2129"/>
        </w:rPr>
        <w:t xml:space="preserve">…... </w:t>
      </w:r>
      <w:r w:rsidRPr="00443843">
        <w:rPr>
          <w:rFonts w:ascii="Arial" w:hAnsi="Arial" w:cs="Arial"/>
          <w:color w:val="1D2129"/>
        </w:rPr>
        <w:t>Dal</w:t>
      </w:r>
      <w:proofErr w:type="gramEnd"/>
      <w:r w:rsidRPr="00443843">
        <w:rPr>
          <w:rFonts w:ascii="Arial" w:hAnsi="Arial" w:cs="Arial"/>
          <w:color w:val="1D2129"/>
        </w:rPr>
        <w:t xml:space="preserve"> ho do trouby a dával pozor</w:t>
      </w:r>
      <w:r>
        <w:rPr>
          <w:rFonts w:ascii="Arial" w:hAnsi="Arial" w:cs="Arial"/>
          <w:color w:val="1D2129"/>
        </w:rPr>
        <w:t>. Když ho vytáhl, nebyl ten ……………</w:t>
      </w:r>
      <w:proofErr w:type="gramStart"/>
      <w:r>
        <w:rPr>
          <w:rFonts w:ascii="Arial" w:hAnsi="Arial" w:cs="Arial"/>
          <w:color w:val="1D2129"/>
        </w:rPr>
        <w:t>…....</w:t>
      </w:r>
      <w:r w:rsidRPr="00443843">
        <w:rPr>
          <w:rFonts w:ascii="Arial" w:hAnsi="Arial" w:cs="Arial"/>
          <w:color w:val="1D2129"/>
        </w:rPr>
        <w:t xml:space="preserve"> ani</w:t>
      </w:r>
      <w:proofErr w:type="gramEnd"/>
      <w:r w:rsidRPr="00443843">
        <w:rPr>
          <w:rFonts w:ascii="Arial" w:hAnsi="Arial" w:cs="Arial"/>
          <w:color w:val="1D2129"/>
        </w:rPr>
        <w:t xml:space="preserve"> moc černý, a</w:t>
      </w:r>
      <w:r>
        <w:rPr>
          <w:rFonts w:ascii="Arial" w:hAnsi="Arial" w:cs="Arial"/>
          <w:color w:val="1D2129"/>
        </w:rPr>
        <w:t xml:space="preserve">ni moc bílý, ale pěkně do …………………................, </w:t>
      </w:r>
      <w:r w:rsidRPr="00443843">
        <w:rPr>
          <w:rFonts w:ascii="Arial" w:hAnsi="Arial" w:cs="Arial"/>
          <w:color w:val="1D2129"/>
        </w:rPr>
        <w:t>zkrátka akorát, jak má být. A tak mu Pá</w:t>
      </w:r>
      <w:r>
        <w:rPr>
          <w:rFonts w:ascii="Arial" w:hAnsi="Arial" w:cs="Arial"/>
          <w:color w:val="1D2129"/>
        </w:rPr>
        <w:t>nbůh povídá: „Ty můžeš žít ………………………………</w:t>
      </w:r>
      <w:proofErr w:type="gramStart"/>
      <w:r>
        <w:rPr>
          <w:rFonts w:ascii="Arial" w:hAnsi="Arial" w:cs="Arial"/>
          <w:color w:val="1D2129"/>
        </w:rPr>
        <w:t>…..</w:t>
      </w:r>
      <w:r w:rsidRPr="00443843">
        <w:rPr>
          <w:rFonts w:ascii="Arial" w:hAnsi="Arial" w:cs="Arial"/>
          <w:color w:val="1D2129"/>
        </w:rPr>
        <w:t>, na</w:t>
      </w:r>
      <w:proofErr w:type="gramEnd"/>
      <w:r w:rsidRPr="00443843">
        <w:rPr>
          <w:rFonts w:ascii="Arial" w:hAnsi="Arial" w:cs="Arial"/>
          <w:color w:val="1D2129"/>
        </w:rPr>
        <w:t xml:space="preserve"> všech místech. Můžeš žít tam, kde je teplo, i tam, kde je zima.“ </w:t>
      </w:r>
    </w:p>
    <w:p w:rsidR="002002B3" w:rsidRDefault="002002B3" w:rsidP="002002B3">
      <w:pPr>
        <w:pStyle w:val="Normlnweb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</w:t>
      </w:r>
      <w:r w:rsidRPr="00443843">
        <w:rPr>
          <w:rFonts w:ascii="Arial" w:hAnsi="Arial" w:cs="Arial"/>
          <w:color w:val="1D2129"/>
        </w:rPr>
        <w:t>A z těchhl</w:t>
      </w:r>
      <w:r>
        <w:rPr>
          <w:rFonts w:ascii="Arial" w:hAnsi="Arial" w:cs="Arial"/>
          <w:color w:val="1D2129"/>
        </w:rPr>
        <w:t>e tvorů jsme povstali my,……………………………………</w:t>
      </w:r>
      <w:r w:rsidRPr="00443843">
        <w:rPr>
          <w:rFonts w:ascii="Arial" w:hAnsi="Arial" w:cs="Arial"/>
          <w:color w:val="1D2129"/>
        </w:rPr>
        <w:t>.</w:t>
      </w:r>
    </w:p>
    <w:sectPr w:rsidR="002002B3" w:rsidSect="00272E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3D" w:rsidRDefault="0017053D" w:rsidP="00C26EBA">
      <w:r>
        <w:separator/>
      </w:r>
    </w:p>
  </w:endnote>
  <w:endnote w:type="continuationSeparator" w:id="0">
    <w:p w:rsidR="0017053D" w:rsidRDefault="0017053D" w:rsidP="00C2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3D" w:rsidRDefault="0017053D" w:rsidP="00C26EBA">
      <w:r>
        <w:separator/>
      </w:r>
    </w:p>
  </w:footnote>
  <w:footnote w:type="continuationSeparator" w:id="0">
    <w:p w:rsidR="0017053D" w:rsidRDefault="0017053D" w:rsidP="00C2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11B"/>
    <w:multiLevelType w:val="hybridMultilevel"/>
    <w:tmpl w:val="52EC7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96F"/>
    <w:multiLevelType w:val="hybridMultilevel"/>
    <w:tmpl w:val="F7980B3C"/>
    <w:lvl w:ilvl="0" w:tplc="74FEC2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5550048"/>
    <w:multiLevelType w:val="hybridMultilevel"/>
    <w:tmpl w:val="1E6A5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77B01"/>
    <w:multiLevelType w:val="hybridMultilevel"/>
    <w:tmpl w:val="BC9AE728"/>
    <w:lvl w:ilvl="0" w:tplc="50A641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52E28"/>
    <w:multiLevelType w:val="hybridMultilevel"/>
    <w:tmpl w:val="63FE9BF0"/>
    <w:lvl w:ilvl="0" w:tplc="54829584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D0294"/>
    <w:multiLevelType w:val="hybridMultilevel"/>
    <w:tmpl w:val="A7669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40EDB"/>
    <w:multiLevelType w:val="hybridMultilevel"/>
    <w:tmpl w:val="0D76E86A"/>
    <w:lvl w:ilvl="0" w:tplc="A160924C">
      <w:start w:val="1"/>
      <w:numFmt w:val="decimal"/>
      <w:lvlText w:val="%1."/>
      <w:lvlJc w:val="left"/>
      <w:pPr>
        <w:ind w:left="66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FF00A7E"/>
    <w:multiLevelType w:val="multilevel"/>
    <w:tmpl w:val="456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479F6"/>
    <w:multiLevelType w:val="hybridMultilevel"/>
    <w:tmpl w:val="A9522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520C9"/>
    <w:multiLevelType w:val="hybridMultilevel"/>
    <w:tmpl w:val="954C0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A56F4"/>
    <w:multiLevelType w:val="hybridMultilevel"/>
    <w:tmpl w:val="FBA44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20514"/>
    <w:multiLevelType w:val="hybridMultilevel"/>
    <w:tmpl w:val="62FE2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2A"/>
    <w:rsid w:val="000B074F"/>
    <w:rsid w:val="00114CE3"/>
    <w:rsid w:val="00161AA7"/>
    <w:rsid w:val="0017053D"/>
    <w:rsid w:val="001A7067"/>
    <w:rsid w:val="002002B3"/>
    <w:rsid w:val="00220C1A"/>
    <w:rsid w:val="00272E09"/>
    <w:rsid w:val="002B7B93"/>
    <w:rsid w:val="002C1668"/>
    <w:rsid w:val="002E30F7"/>
    <w:rsid w:val="002E6E4E"/>
    <w:rsid w:val="00382534"/>
    <w:rsid w:val="003F7C11"/>
    <w:rsid w:val="004E5BBA"/>
    <w:rsid w:val="004F3E23"/>
    <w:rsid w:val="00532161"/>
    <w:rsid w:val="00591E44"/>
    <w:rsid w:val="005C6126"/>
    <w:rsid w:val="00614C4A"/>
    <w:rsid w:val="00617B7B"/>
    <w:rsid w:val="006B276B"/>
    <w:rsid w:val="006E6A56"/>
    <w:rsid w:val="00702DFA"/>
    <w:rsid w:val="007404C2"/>
    <w:rsid w:val="007B1D46"/>
    <w:rsid w:val="007C3414"/>
    <w:rsid w:val="008330F5"/>
    <w:rsid w:val="0087580A"/>
    <w:rsid w:val="00886C56"/>
    <w:rsid w:val="008A0CEF"/>
    <w:rsid w:val="008A7A28"/>
    <w:rsid w:val="008E37C9"/>
    <w:rsid w:val="009551E1"/>
    <w:rsid w:val="00967F20"/>
    <w:rsid w:val="009A197B"/>
    <w:rsid w:val="009B5B1A"/>
    <w:rsid w:val="009C6F7D"/>
    <w:rsid w:val="009E4B73"/>
    <w:rsid w:val="009F3ABF"/>
    <w:rsid w:val="009F452A"/>
    <w:rsid w:val="00A02A5F"/>
    <w:rsid w:val="00A45030"/>
    <w:rsid w:val="00B4744A"/>
    <w:rsid w:val="00B82C7D"/>
    <w:rsid w:val="00BA6E4C"/>
    <w:rsid w:val="00BB139E"/>
    <w:rsid w:val="00C26EBA"/>
    <w:rsid w:val="00C32C0E"/>
    <w:rsid w:val="00C47E77"/>
    <w:rsid w:val="00C6424D"/>
    <w:rsid w:val="00D644A1"/>
    <w:rsid w:val="00D77753"/>
    <w:rsid w:val="00D846E6"/>
    <w:rsid w:val="00D86CCB"/>
    <w:rsid w:val="00D9565A"/>
    <w:rsid w:val="00DB1FEE"/>
    <w:rsid w:val="00DE2C6A"/>
    <w:rsid w:val="00DE4A14"/>
    <w:rsid w:val="00E14E68"/>
    <w:rsid w:val="00E60D30"/>
    <w:rsid w:val="00E85E5B"/>
    <w:rsid w:val="00EB0985"/>
    <w:rsid w:val="00F12DB2"/>
    <w:rsid w:val="00F6411D"/>
    <w:rsid w:val="00F85C9A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5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52A"/>
    <w:pPr>
      <w:ind w:left="720"/>
      <w:contextualSpacing/>
    </w:pPr>
  </w:style>
  <w:style w:type="table" w:styleId="Mkatabulky">
    <w:name w:val="Table Grid"/>
    <w:basedOn w:val="Normlntabulka"/>
    <w:uiPriority w:val="39"/>
    <w:rsid w:val="006E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2E09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56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26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E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C26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EB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5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52A"/>
    <w:pPr>
      <w:ind w:left="720"/>
      <w:contextualSpacing/>
    </w:pPr>
  </w:style>
  <w:style w:type="table" w:styleId="Mkatabulky">
    <w:name w:val="Table Grid"/>
    <w:basedOn w:val="Normlntabulka"/>
    <w:uiPriority w:val="39"/>
    <w:rsid w:val="006E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2E09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56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26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E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C26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EB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janhorvath.blog.idnes.cz/blog.aspx?c=16291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8BA0-BE17-4BD2-95AC-7539F060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Černecká</dc:creator>
  <cp:lastModifiedBy>Miroslava Kunzová</cp:lastModifiedBy>
  <cp:revision>5</cp:revision>
  <cp:lastPrinted>2021-02-17T14:24:00Z</cp:lastPrinted>
  <dcterms:created xsi:type="dcterms:W3CDTF">2021-03-31T13:17:00Z</dcterms:created>
  <dcterms:modified xsi:type="dcterms:W3CDTF">2021-03-31T13:58:00Z</dcterms:modified>
</cp:coreProperties>
</file>