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57" w:rsidRDefault="00240857" w:rsidP="00240857">
      <w:pPr>
        <w:rPr>
          <w:rFonts w:ascii="Arial" w:hAnsi="Arial" w:cs="Arial"/>
        </w:rPr>
      </w:pPr>
      <w:r>
        <w:rPr>
          <w:rFonts w:ascii="Arial" w:hAnsi="Arial" w:cs="Arial"/>
        </w:rPr>
        <w:t>vyučující: Mgr. Veronika Kolompárová (6. A), Mgr. Ingrid Pazderová (6. B)</w:t>
      </w:r>
    </w:p>
    <w:p w:rsidR="00240857" w:rsidRDefault="00240857" w:rsidP="002408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český jazyk a literatura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240857" w:rsidRDefault="00240857" w:rsidP="002408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úkoly a učivo od 15. 3. do 19.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F71A50" w:rsidRDefault="00F71A50">
      <w:pPr>
        <w:rPr>
          <w:rFonts w:ascii="Arial" w:hAnsi="Arial" w:cs="Arial"/>
          <w:b/>
        </w:rPr>
      </w:pPr>
    </w:p>
    <w:p w:rsidR="00316EC4" w:rsidRDefault="00316E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Tento týden budeme pokračovat ve slohu a v komunikaci. Následně budeme procvičovat pravopis. </w:t>
      </w:r>
    </w:p>
    <w:p w:rsidR="00316EC4" w:rsidRDefault="00316E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minulém týdnu jsme začali probírat výpisky a výtah. </w:t>
      </w:r>
      <w:r w:rsidR="00F71A50">
        <w:rPr>
          <w:rFonts w:ascii="Arial" w:hAnsi="Arial" w:cs="Arial"/>
          <w:b/>
        </w:rPr>
        <w:t>Zopakuj si:</w:t>
      </w:r>
    </w:p>
    <w:p w:rsidR="00316EC4" w:rsidRPr="00316EC4" w:rsidRDefault="00316EC4" w:rsidP="00316EC4">
      <w:pPr>
        <w:spacing w:after="120" w:line="360" w:lineRule="auto"/>
        <w:rPr>
          <w:rFonts w:ascii="Arial" w:hAnsi="Arial" w:cs="Arial"/>
          <w:b/>
        </w:rPr>
      </w:pPr>
      <w:r w:rsidRPr="00316EC4">
        <w:rPr>
          <w:rFonts w:ascii="Arial" w:hAnsi="Arial" w:cs="Arial"/>
          <w:b/>
        </w:rPr>
        <w:t>Výpisky</w:t>
      </w:r>
    </w:p>
    <w:p w:rsidR="00316EC4" w:rsidRPr="00316EC4" w:rsidRDefault="00316EC4" w:rsidP="00316EC4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16EC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48895</wp:posOffset>
                </wp:positionV>
                <wp:extent cx="281940" cy="45719"/>
                <wp:effectExtent l="0" t="19050" r="41910" b="31115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C00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197.95pt;margin-top:3.85pt;width:22.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" adj="19849" fillcolor="#5b9bd5 [3204]" strokecolor="#1f4d78 [1604]" strokeweight="1pt"/>
            </w:pict>
          </mc:Fallback>
        </mc:AlternateContent>
      </w:r>
      <w:r w:rsidRPr="00316EC4">
        <w:rPr>
          <w:rFonts w:ascii="Arial" w:hAnsi="Arial" w:cs="Arial"/>
        </w:rPr>
        <w:t xml:space="preserve">zachycují hlavní myšlenky textu </w:t>
      </w:r>
      <w:r>
        <w:rPr>
          <w:rFonts w:ascii="Arial" w:hAnsi="Arial" w:cs="Arial"/>
        </w:rPr>
        <w:tab/>
        <w:t xml:space="preserve">     </w:t>
      </w:r>
      <w:r w:rsidRPr="00316EC4">
        <w:rPr>
          <w:rFonts w:ascii="Arial" w:hAnsi="Arial" w:cs="Arial"/>
        </w:rPr>
        <w:t>nejdůležitější informace</w:t>
      </w:r>
    </w:p>
    <w:p w:rsidR="00316EC4" w:rsidRPr="00316EC4" w:rsidRDefault="00316EC4" w:rsidP="00316EC4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16EC4">
        <w:rPr>
          <w:rFonts w:ascii="Arial" w:hAnsi="Arial" w:cs="Arial"/>
        </w:rPr>
        <w:t>jsou stručné, věcné, přehledné, uspořádané</w:t>
      </w:r>
    </w:p>
    <w:p w:rsidR="00316EC4" w:rsidRDefault="00316EC4" w:rsidP="00316EC4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16EC4">
        <w:rPr>
          <w:rFonts w:ascii="Arial" w:hAnsi="Arial" w:cs="Arial"/>
        </w:rPr>
        <w:t>můžeme je zaznamenat heslovitě nebo ve větách</w:t>
      </w:r>
    </w:p>
    <w:p w:rsidR="00266445" w:rsidRPr="00316EC4" w:rsidRDefault="00266445" w:rsidP="00266445">
      <w:pPr>
        <w:pStyle w:val="Odstavecseseznamem"/>
        <w:spacing w:after="0" w:line="360" w:lineRule="auto"/>
        <w:rPr>
          <w:rFonts w:ascii="Arial" w:hAnsi="Arial" w:cs="Arial"/>
        </w:rPr>
      </w:pPr>
    </w:p>
    <w:p w:rsidR="00316EC4" w:rsidRPr="00F71A50" w:rsidRDefault="00316EC4" w:rsidP="00BF613A">
      <w:pPr>
        <w:spacing w:line="240" w:lineRule="auto"/>
        <w:rPr>
          <w:rFonts w:ascii="Arial" w:hAnsi="Arial" w:cs="Arial"/>
          <w:b/>
        </w:rPr>
      </w:pPr>
      <w:r w:rsidRPr="00F71A50">
        <w:rPr>
          <w:rFonts w:ascii="Arial" w:hAnsi="Arial" w:cs="Arial"/>
          <w:b/>
        </w:rPr>
        <w:t xml:space="preserve">Úkol: Přečti si pozorně následující text (výklad) a poté vypracuj otázky. </w:t>
      </w:r>
    </w:p>
    <w:p w:rsidR="00316EC4" w:rsidRPr="00F71A50" w:rsidRDefault="00316EC4" w:rsidP="00BF613A">
      <w:pPr>
        <w:pStyle w:val="Normlnweb"/>
        <w:spacing w:after="0" w:afterAutospacing="0"/>
        <w:rPr>
          <w:rFonts w:ascii="Arial" w:hAnsi="Arial" w:cs="Arial"/>
          <w:color w:val="000000"/>
        </w:rPr>
      </w:pPr>
      <w:r w:rsidRPr="00F71A50">
        <w:rPr>
          <w:rFonts w:ascii="Arial" w:hAnsi="Arial" w:cs="Arial"/>
          <w:color w:val="000000"/>
        </w:rPr>
        <w:t>Záhada mořského koníčka</w:t>
      </w:r>
    </w:p>
    <w:p w:rsidR="00316EC4" w:rsidRPr="00F71A50" w:rsidRDefault="00316EC4" w:rsidP="00F71A50">
      <w:pPr>
        <w:pStyle w:val="Normlnweb"/>
        <w:spacing w:after="0" w:afterAutospacing="0"/>
        <w:rPr>
          <w:rFonts w:ascii="Arial" w:hAnsi="Arial" w:cs="Arial"/>
          <w:color w:val="000000"/>
        </w:rPr>
      </w:pPr>
      <w:r w:rsidRPr="00F71A50">
        <w:rPr>
          <w:rFonts w:ascii="Arial" w:hAnsi="Arial" w:cs="Arial"/>
          <w:color w:val="000000"/>
        </w:rPr>
        <w:t>Mořští koníčci patří k nejzajímavějším mořským rybám. J</w:t>
      </w:r>
      <w:r w:rsidR="00F71A50" w:rsidRPr="00F71A50">
        <w:rPr>
          <w:rFonts w:ascii="Arial" w:hAnsi="Arial" w:cs="Arial"/>
          <w:color w:val="000000"/>
        </w:rPr>
        <w:t>ejich atypický tvar těla s „koň</w:t>
      </w:r>
      <w:r w:rsidRPr="00F71A50">
        <w:rPr>
          <w:rFonts w:ascii="Arial" w:hAnsi="Arial" w:cs="Arial"/>
          <w:color w:val="000000"/>
        </w:rPr>
        <w:t>skou“ hlavou už po staletí láká pozornost laiků i vědců.</w:t>
      </w:r>
    </w:p>
    <w:p w:rsidR="00316EC4" w:rsidRPr="00F71A50" w:rsidRDefault="00316EC4" w:rsidP="00F71A50">
      <w:pPr>
        <w:pStyle w:val="Normlnweb"/>
        <w:spacing w:after="0" w:afterAutospacing="0"/>
        <w:rPr>
          <w:rFonts w:ascii="Arial" w:hAnsi="Arial" w:cs="Arial"/>
          <w:color w:val="000000"/>
        </w:rPr>
      </w:pPr>
      <w:r w:rsidRPr="00F71A50">
        <w:rPr>
          <w:rFonts w:ascii="Arial" w:hAnsi="Arial" w:cs="Arial"/>
          <w:color w:val="000000"/>
        </w:rPr>
        <w:t>Mořští koníčci patří z mnoha důvodů mezi nejznámější ryby oceánů. Tím nejvýznamně</w:t>
      </w:r>
      <w:r w:rsidR="00F71A50" w:rsidRPr="00F71A50">
        <w:rPr>
          <w:rFonts w:ascii="Arial" w:hAnsi="Arial" w:cs="Arial"/>
          <w:color w:val="000000"/>
        </w:rPr>
        <w:t>jším je zejména jejich rozmnožo</w:t>
      </w:r>
      <w:r w:rsidRPr="00F71A50">
        <w:rPr>
          <w:rFonts w:ascii="Arial" w:hAnsi="Arial" w:cs="Arial"/>
          <w:color w:val="000000"/>
        </w:rPr>
        <w:t>vací strategie. Koníčci uzavíra</w:t>
      </w:r>
      <w:r w:rsidR="00F71A50" w:rsidRPr="00F71A50">
        <w:rPr>
          <w:rFonts w:ascii="Arial" w:hAnsi="Arial" w:cs="Arial"/>
          <w:color w:val="000000"/>
        </w:rPr>
        <w:t>jí trvalá manželství a svůj sva</w:t>
      </w:r>
      <w:r w:rsidRPr="00F71A50">
        <w:rPr>
          <w:rFonts w:ascii="Arial" w:hAnsi="Arial" w:cs="Arial"/>
          <w:color w:val="000000"/>
        </w:rPr>
        <w:t>zek neustále upevňují zvláštními rituálními tanečky.</w:t>
      </w:r>
    </w:p>
    <w:p w:rsidR="00316EC4" w:rsidRPr="00F71A50" w:rsidRDefault="00316EC4" w:rsidP="00F71A50">
      <w:pPr>
        <w:pStyle w:val="Normlnweb"/>
        <w:spacing w:after="0" w:afterAutospacing="0"/>
        <w:rPr>
          <w:rFonts w:ascii="Arial" w:hAnsi="Arial" w:cs="Arial"/>
          <w:color w:val="000000"/>
        </w:rPr>
      </w:pPr>
      <w:r w:rsidRPr="00F71A50">
        <w:rPr>
          <w:rFonts w:ascii="Arial" w:hAnsi="Arial" w:cs="Arial"/>
          <w:color w:val="000000"/>
        </w:rPr>
        <w:t>Naprosto zvláštní je pak jejich způsob péče o potomstvo, kdy si samci se samičkami v podstatě vyměňují role. Sameček není schopen produkovat va</w:t>
      </w:r>
      <w:r w:rsidR="00F71A50" w:rsidRPr="00F71A50">
        <w:rPr>
          <w:rFonts w:ascii="Arial" w:hAnsi="Arial" w:cs="Arial"/>
          <w:color w:val="000000"/>
        </w:rPr>
        <w:t>jíčka – jikry. Tento úkol je do</w:t>
      </w:r>
      <w:r w:rsidRPr="00F71A50">
        <w:rPr>
          <w:rFonts w:ascii="Arial" w:hAnsi="Arial" w:cs="Arial"/>
          <w:color w:val="000000"/>
        </w:rPr>
        <w:t>ménou samiček, on je však musí oplodnit. Oplozené jikry mu pak samička vloží do zvláštního vaku na břiše, kde se vyvíjejí, dokud z nich nezačne vznikat potěr. Samečka tak po značnou část jeho života zdobí „těhotenské“ bříško a následně i „ro-</w:t>
      </w:r>
      <w:proofErr w:type="spellStart"/>
      <w:r w:rsidRPr="00F71A50">
        <w:rPr>
          <w:rFonts w:ascii="Arial" w:hAnsi="Arial" w:cs="Arial"/>
          <w:color w:val="000000"/>
        </w:rPr>
        <w:t>dí</w:t>
      </w:r>
      <w:proofErr w:type="spellEnd"/>
      <w:r w:rsidRPr="00F71A50">
        <w:rPr>
          <w:rFonts w:ascii="Arial" w:hAnsi="Arial" w:cs="Arial"/>
          <w:color w:val="000000"/>
        </w:rPr>
        <w:t>“ mláďata, o která se ještě nějaký čas stará, a v případě nebezpečí je ukrývá zpět do vaku na břiše.</w:t>
      </w:r>
    </w:p>
    <w:p w:rsidR="00316EC4" w:rsidRPr="00F71A50" w:rsidRDefault="00316EC4" w:rsidP="00F71A50">
      <w:pPr>
        <w:pStyle w:val="Normlnweb"/>
        <w:spacing w:after="0" w:afterAutospacing="0"/>
        <w:rPr>
          <w:rFonts w:ascii="Arial" w:hAnsi="Arial" w:cs="Arial"/>
          <w:color w:val="000000"/>
        </w:rPr>
      </w:pPr>
      <w:r w:rsidRPr="00F71A50">
        <w:rPr>
          <w:rFonts w:ascii="Arial" w:hAnsi="Arial" w:cs="Arial"/>
          <w:color w:val="000000"/>
        </w:rPr>
        <w:t>Záhadou byl nicméně ještě donedávna neobvyklý tvar těla koníčků. Kvůli němu mají velmi omezený pohyb, plavou ve vzpřímené poloze a pohání je pouz</w:t>
      </w:r>
      <w:r w:rsidR="00F71A50" w:rsidRPr="00F71A50">
        <w:rPr>
          <w:rFonts w:ascii="Arial" w:hAnsi="Arial" w:cs="Arial"/>
          <w:color w:val="000000"/>
        </w:rPr>
        <w:t>e rychle kmitající hřbetní plou</w:t>
      </w:r>
      <w:r w:rsidRPr="00F71A50">
        <w:rPr>
          <w:rFonts w:ascii="Arial" w:hAnsi="Arial" w:cs="Arial"/>
          <w:color w:val="000000"/>
        </w:rPr>
        <w:t>tev. Jsou proto neuvěřitelně pomalí a většinou je zpozorujeme v porostu mořských řas či ve větvích korálů, ke kterým se upevní spirálovitě zatočeným o</w:t>
      </w:r>
      <w:r w:rsidR="00F71A50" w:rsidRPr="00F71A50">
        <w:rPr>
          <w:rFonts w:ascii="Arial" w:hAnsi="Arial" w:cs="Arial"/>
          <w:color w:val="000000"/>
        </w:rPr>
        <w:t>cáskem a nehybně v nich postá</w:t>
      </w:r>
      <w:r w:rsidRPr="00F71A50">
        <w:rPr>
          <w:rFonts w:ascii="Arial" w:hAnsi="Arial" w:cs="Arial"/>
          <w:color w:val="000000"/>
        </w:rPr>
        <w:t>vají.</w:t>
      </w:r>
    </w:p>
    <w:p w:rsidR="00266445" w:rsidRDefault="00316EC4" w:rsidP="00F71A50">
      <w:pPr>
        <w:pStyle w:val="Normlnweb"/>
        <w:spacing w:after="0" w:afterAutospacing="0"/>
        <w:rPr>
          <w:rFonts w:ascii="Arial" w:hAnsi="Arial" w:cs="Arial"/>
          <w:color w:val="000000"/>
        </w:rPr>
      </w:pPr>
      <w:r w:rsidRPr="00F71A50">
        <w:rPr>
          <w:rFonts w:ascii="Arial" w:hAnsi="Arial" w:cs="Arial"/>
          <w:color w:val="000000"/>
        </w:rPr>
        <w:t>Vědci mnohokráte dumali, proč koníčci nezůstali u protáhlého rybího tvaru, jaký mají dodnes mořské jehly, jejich vývojoví předchůdci. Obě skupiny živočichů jsou si v mnohém podobné, také u jehel o jikry a následně i potěr pečuje samec, stejně jako koníčci i jehly žijí skrytě v porostech řas či korálů a obě skupiny se živí drobným planktonem, který nasávají do úzké trubkovité tlamy.</w:t>
      </w:r>
      <w:r w:rsidR="00F71A50">
        <w:rPr>
          <w:rFonts w:ascii="Arial" w:hAnsi="Arial" w:cs="Arial"/>
          <w:color w:val="000000"/>
        </w:rPr>
        <w:tab/>
      </w:r>
      <w:r w:rsidR="00F71A50">
        <w:rPr>
          <w:rFonts w:ascii="Arial" w:hAnsi="Arial" w:cs="Arial"/>
          <w:color w:val="000000"/>
        </w:rPr>
        <w:tab/>
      </w:r>
      <w:r w:rsidR="00F71A50">
        <w:rPr>
          <w:rFonts w:ascii="Arial" w:hAnsi="Arial" w:cs="Arial"/>
          <w:color w:val="000000"/>
        </w:rPr>
        <w:tab/>
      </w:r>
    </w:p>
    <w:p w:rsidR="00F71A50" w:rsidRPr="00F71A50" w:rsidRDefault="00F71A50" w:rsidP="00266445">
      <w:pPr>
        <w:pStyle w:val="Normlnweb"/>
        <w:spacing w:after="0" w:afterAutospacing="0"/>
        <w:ind w:left="6372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Pr="00F71A50">
        <w:rPr>
          <w:rFonts w:ascii="Arial" w:hAnsi="Arial" w:cs="Arial"/>
          <w:color w:val="000000"/>
          <w:sz w:val="16"/>
          <w:szCs w:val="16"/>
        </w:rPr>
        <w:t xml:space="preserve">upraveno </w:t>
      </w:r>
      <w:proofErr w:type="gramStart"/>
      <w:r w:rsidRPr="00F71A50">
        <w:rPr>
          <w:rFonts w:ascii="Arial" w:hAnsi="Arial" w:cs="Arial"/>
          <w:color w:val="000000"/>
          <w:sz w:val="16"/>
          <w:szCs w:val="16"/>
        </w:rPr>
        <w:t>dle</w:t>
      </w:r>
      <w:proofErr w:type="gramEnd"/>
      <w:r w:rsidRPr="00F71A50">
        <w:rPr>
          <w:rFonts w:ascii="Arial" w:hAnsi="Arial" w:cs="Arial"/>
          <w:color w:val="000000"/>
          <w:sz w:val="16"/>
          <w:szCs w:val="16"/>
        </w:rPr>
        <w:t>: Abicko.cz)</w:t>
      </w:r>
    </w:p>
    <w:p w:rsidR="00266445" w:rsidRDefault="00266445" w:rsidP="00F71A50">
      <w:pPr>
        <w:pStyle w:val="Normlnweb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F71A50" w:rsidRDefault="00F71A50" w:rsidP="00F71A50">
      <w:pPr>
        <w:pStyle w:val="Normlnweb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Otázky k textu ze str. 1 – Záhada mořského koníčka</w:t>
      </w:r>
    </w:p>
    <w:p w:rsidR="00F71A50" w:rsidRPr="00BF613A" w:rsidRDefault="00F71A50" w:rsidP="00F71A50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F613A">
        <w:rPr>
          <w:rFonts w:ascii="Arial" w:hAnsi="Arial" w:cs="Arial"/>
          <w:b/>
          <w:color w:val="000000"/>
          <w:sz w:val="22"/>
          <w:szCs w:val="22"/>
          <w:u w:val="single"/>
        </w:rPr>
        <w:t>1. Do které skupiny živočichů patří mořský koníček?</w:t>
      </w:r>
    </w:p>
    <w:p w:rsidR="00F71A50" w:rsidRPr="00F71A50" w:rsidRDefault="00F71A50" w:rsidP="00F71A50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F71A50">
        <w:rPr>
          <w:rFonts w:ascii="Arial" w:hAnsi="Arial" w:cs="Arial"/>
          <w:color w:val="000000"/>
          <w:sz w:val="22"/>
          <w:szCs w:val="22"/>
        </w:rPr>
        <w:t>a) obojživelníci</w:t>
      </w:r>
    </w:p>
    <w:p w:rsidR="00F71A50" w:rsidRPr="00F71A50" w:rsidRDefault="00F71A50" w:rsidP="00F71A50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F71A50">
        <w:rPr>
          <w:rFonts w:ascii="Arial" w:hAnsi="Arial" w:cs="Arial"/>
          <w:color w:val="000000"/>
          <w:sz w:val="22"/>
          <w:szCs w:val="22"/>
        </w:rPr>
        <w:t>b) koňovití</w:t>
      </w:r>
    </w:p>
    <w:p w:rsidR="00F71A50" w:rsidRPr="00F71A50" w:rsidRDefault="00F71A50" w:rsidP="00F71A50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F71A50">
        <w:rPr>
          <w:rFonts w:ascii="Arial" w:hAnsi="Arial" w:cs="Arial"/>
          <w:color w:val="000000"/>
          <w:sz w:val="22"/>
          <w:szCs w:val="22"/>
        </w:rPr>
        <w:t>c) ryby</w:t>
      </w:r>
    </w:p>
    <w:p w:rsidR="001979F5" w:rsidRPr="00BF613A" w:rsidRDefault="001979F5" w:rsidP="001979F5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F613A">
        <w:rPr>
          <w:rFonts w:ascii="Arial" w:hAnsi="Arial" w:cs="Arial"/>
          <w:b/>
          <w:color w:val="000000"/>
          <w:sz w:val="22"/>
          <w:szCs w:val="22"/>
          <w:u w:val="single"/>
        </w:rPr>
        <w:t>2. Jak se liší rozmnožování koníčka od jiných ryb?</w:t>
      </w:r>
    </w:p>
    <w:p w:rsidR="001979F5" w:rsidRPr="001979F5" w:rsidRDefault="001979F5" w:rsidP="001979F5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1979F5">
        <w:rPr>
          <w:rFonts w:ascii="Arial" w:hAnsi="Arial" w:cs="Arial"/>
          <w:color w:val="000000"/>
          <w:sz w:val="22"/>
          <w:szCs w:val="22"/>
        </w:rPr>
        <w:t>a) Samička naklade do vody jikry, které jsou oplozeny samci mimo tělní dutinu při tření.</w:t>
      </w:r>
    </w:p>
    <w:p w:rsidR="001979F5" w:rsidRPr="001979F5" w:rsidRDefault="001979F5" w:rsidP="001979F5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1979F5">
        <w:rPr>
          <w:rFonts w:ascii="Arial" w:hAnsi="Arial" w:cs="Arial"/>
          <w:color w:val="000000"/>
          <w:sz w:val="22"/>
          <w:szCs w:val="22"/>
        </w:rPr>
        <w:t>b) V těle samičky dochází k oplození samcem i k vývoji vajec, rodí se živá mláďata.</w:t>
      </w:r>
    </w:p>
    <w:p w:rsidR="001979F5" w:rsidRPr="001979F5" w:rsidRDefault="001979F5" w:rsidP="001979F5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1979F5">
        <w:rPr>
          <w:rFonts w:ascii="Arial" w:hAnsi="Arial" w:cs="Arial"/>
          <w:color w:val="000000"/>
          <w:sz w:val="22"/>
          <w:szCs w:val="22"/>
        </w:rPr>
        <w:t>c) Samička naklade vajíčka do břišního vaku samce, který chová zárodky uvnitř, než se vylíhnou mláďata.</w:t>
      </w:r>
    </w:p>
    <w:p w:rsidR="001979F5" w:rsidRDefault="001979F5" w:rsidP="001979F5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1979F5">
        <w:rPr>
          <w:rFonts w:ascii="Arial" w:hAnsi="Arial" w:cs="Arial"/>
          <w:color w:val="000000"/>
          <w:sz w:val="22"/>
          <w:szCs w:val="22"/>
        </w:rPr>
        <w:t>d) Samička nepotřebuje k oplození samce, je to hermafrodit.</w:t>
      </w:r>
    </w:p>
    <w:p w:rsidR="001979F5" w:rsidRPr="00BF613A" w:rsidRDefault="001979F5" w:rsidP="001979F5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F613A">
        <w:rPr>
          <w:rFonts w:ascii="Arial" w:hAnsi="Arial" w:cs="Arial"/>
          <w:b/>
          <w:color w:val="000000"/>
          <w:sz w:val="22"/>
          <w:szCs w:val="22"/>
          <w:u w:val="single"/>
        </w:rPr>
        <w:t>3. Pokus se vytvořit z textu výpisky – zaznamenej je heslovitě (vypiš alespoň 5 nejdůležitějších informací</w:t>
      </w:r>
      <w:r w:rsidR="00BF613A" w:rsidRPr="00BF613A">
        <w:rPr>
          <w:rFonts w:ascii="Arial" w:hAnsi="Arial" w:cs="Arial"/>
          <w:b/>
          <w:color w:val="000000"/>
          <w:sz w:val="22"/>
          <w:szCs w:val="22"/>
          <w:u w:val="single"/>
        </w:rPr>
        <w:t>, čerpej z každého odstavce</w:t>
      </w:r>
      <w:r w:rsidRPr="00BF613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): </w:t>
      </w:r>
    </w:p>
    <w:p w:rsidR="001979F5" w:rsidRDefault="001979F5" w:rsidP="001979F5">
      <w:pPr>
        <w:pStyle w:val="Normlnweb"/>
        <w:rPr>
          <w:rFonts w:ascii="Arial" w:hAnsi="Arial" w:cs="Arial"/>
          <w:color w:val="000000"/>
          <w:sz w:val="22"/>
          <w:szCs w:val="22"/>
          <w:u w:val="single"/>
        </w:rPr>
      </w:pPr>
      <w:r w:rsidRPr="001979F5">
        <w:rPr>
          <w:rFonts w:ascii="Arial" w:hAnsi="Arial" w:cs="Arial"/>
          <w:color w:val="000000"/>
          <w:sz w:val="22"/>
          <w:szCs w:val="22"/>
          <w:u w:val="single"/>
        </w:rPr>
        <w:t xml:space="preserve">Nadpis: „Mořští koníčci“ </w:t>
      </w:r>
    </w:p>
    <w:p w:rsidR="001979F5" w:rsidRDefault="001979F5" w:rsidP="00BF613A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jsou ryby </w:t>
      </w:r>
    </w:p>
    <w:p w:rsidR="00BF613A" w:rsidRDefault="00BF613A" w:rsidP="00BF613A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</w:p>
    <w:p w:rsidR="00BF613A" w:rsidRDefault="00BF613A" w:rsidP="00BF613A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</w:p>
    <w:p w:rsidR="00BF613A" w:rsidRDefault="00BF613A" w:rsidP="00BF613A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bookmarkStart w:id="0" w:name="_GoBack"/>
    </w:p>
    <w:bookmarkEnd w:id="0"/>
    <w:p w:rsidR="00BF613A" w:rsidRDefault="00BF613A" w:rsidP="00BF613A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</w:p>
    <w:p w:rsidR="001979F5" w:rsidRPr="00BF613A" w:rsidRDefault="001979F5" w:rsidP="00BF613A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</w:p>
    <w:p w:rsidR="00266445" w:rsidRDefault="00266445" w:rsidP="00BF613A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F613A" w:rsidRDefault="00BF613A" w:rsidP="00BF613A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F613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Pravopis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– opakování </w:t>
      </w:r>
    </w:p>
    <w:p w:rsidR="00BF613A" w:rsidRPr="00266445" w:rsidRDefault="00BF613A" w:rsidP="00BF613A">
      <w:pPr>
        <w:pStyle w:val="Normlnweb"/>
        <w:rPr>
          <w:rFonts w:ascii="Arial" w:hAnsi="Arial" w:cs="Arial"/>
          <w:b/>
          <w:color w:val="000000"/>
          <w:sz w:val="22"/>
          <w:szCs w:val="22"/>
        </w:rPr>
      </w:pPr>
      <w:r w:rsidRPr="00266445">
        <w:rPr>
          <w:rFonts w:ascii="Arial" w:hAnsi="Arial" w:cs="Arial"/>
          <w:b/>
          <w:color w:val="000000"/>
          <w:sz w:val="22"/>
          <w:szCs w:val="22"/>
        </w:rPr>
        <w:t xml:space="preserve">Shoda podmětu s přísudkem – doplň správně I/Y u sloves v minulém čase: </w:t>
      </w:r>
    </w:p>
    <w:p w:rsidR="001979F5" w:rsidRPr="00F71A50" w:rsidRDefault="00BF613A" w:rsidP="00266445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Děti si hrál_ na hřišti. Jejich rodiče postával_ opodál a povídal_ si. Dívky se houpal_ na houpačkách a chlapci se klouzal_ na klouzačkách. V okolí hřiště rostl_ stromy, které poskytoval_ dětem příjemný stín. Kousek od hřiště prodával_ zmrzlinu. Když děti omrzelo skotačení na hřišti, poprosil_ rodiče, aby jim koupil_</w:t>
      </w:r>
      <w:r w:rsidR="00266445">
        <w:rPr>
          <w:rFonts w:ascii="Arial" w:hAnsi="Arial" w:cs="Arial"/>
          <w:color w:val="000000"/>
          <w:sz w:val="22"/>
          <w:szCs w:val="22"/>
        </w:rPr>
        <w:t xml:space="preserve"> zmrzlinu. Společně si pak na ní</w:t>
      </w:r>
      <w:r>
        <w:rPr>
          <w:rFonts w:ascii="Arial" w:hAnsi="Arial" w:cs="Arial"/>
          <w:color w:val="000000"/>
          <w:sz w:val="22"/>
          <w:szCs w:val="22"/>
        </w:rPr>
        <w:t xml:space="preserve"> děti pochutnával_ ve stínu na lavičkách. </w:t>
      </w:r>
      <w:r w:rsidR="00266445">
        <w:rPr>
          <w:rFonts w:ascii="Arial" w:hAnsi="Arial" w:cs="Arial"/>
          <w:color w:val="000000"/>
          <w:sz w:val="22"/>
          <w:szCs w:val="22"/>
        </w:rPr>
        <w:t xml:space="preserve">Když se začalo stmívat, zavelel_ rodiče </w:t>
      </w:r>
      <w:r w:rsidR="009F1AC1">
        <w:rPr>
          <w:rFonts w:ascii="Arial" w:hAnsi="Arial" w:cs="Arial"/>
          <w:color w:val="000000"/>
          <w:sz w:val="22"/>
          <w:szCs w:val="22"/>
        </w:rPr>
        <w:t>a šlo se domů</w:t>
      </w:r>
      <w:r w:rsidR="00266445">
        <w:rPr>
          <w:rFonts w:ascii="Arial" w:hAnsi="Arial" w:cs="Arial"/>
          <w:color w:val="000000"/>
          <w:sz w:val="22"/>
          <w:szCs w:val="22"/>
        </w:rPr>
        <w:t xml:space="preserve">. Tam maminky přichystal_ večeři. Po večeři se všichni umyl_. Na dětičky už čekal_ přichystané postýlky. Tatínkové přečetl_ pohádku a popřál_ dětem sladké sny. </w:t>
      </w:r>
    </w:p>
    <w:p w:rsidR="00F71A50" w:rsidRPr="00316EC4" w:rsidRDefault="00F71A50" w:rsidP="00266445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sectPr w:rsidR="00F71A50" w:rsidRPr="00316E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9D" w:rsidRDefault="00F90C9D" w:rsidP="009F1AC1">
      <w:pPr>
        <w:spacing w:after="0" w:line="240" w:lineRule="auto"/>
      </w:pPr>
      <w:r>
        <w:separator/>
      </w:r>
    </w:p>
  </w:endnote>
  <w:endnote w:type="continuationSeparator" w:id="0">
    <w:p w:rsidR="00F90C9D" w:rsidRDefault="00F90C9D" w:rsidP="009F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395794"/>
      <w:docPartObj>
        <w:docPartGallery w:val="Page Numbers (Bottom of Page)"/>
        <w:docPartUnique/>
      </w:docPartObj>
    </w:sdtPr>
    <w:sdtContent>
      <w:p w:rsidR="009F1AC1" w:rsidRDefault="009F1A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1AC1" w:rsidRDefault="009F1A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9D" w:rsidRDefault="00F90C9D" w:rsidP="009F1AC1">
      <w:pPr>
        <w:spacing w:after="0" w:line="240" w:lineRule="auto"/>
      </w:pPr>
      <w:r>
        <w:separator/>
      </w:r>
    </w:p>
  </w:footnote>
  <w:footnote w:type="continuationSeparator" w:id="0">
    <w:p w:rsidR="00F90C9D" w:rsidRDefault="00F90C9D" w:rsidP="009F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3FEF"/>
    <w:multiLevelType w:val="hybridMultilevel"/>
    <w:tmpl w:val="5BAEBF12"/>
    <w:lvl w:ilvl="0" w:tplc="B4A81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164CF"/>
    <w:multiLevelType w:val="hybridMultilevel"/>
    <w:tmpl w:val="DD440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57"/>
    <w:rsid w:val="001979F5"/>
    <w:rsid w:val="00240857"/>
    <w:rsid w:val="00266445"/>
    <w:rsid w:val="00316EC4"/>
    <w:rsid w:val="009F1AC1"/>
    <w:rsid w:val="00BF613A"/>
    <w:rsid w:val="00DD1B69"/>
    <w:rsid w:val="00F71A5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278D"/>
  <w15:chartTrackingRefBased/>
  <w15:docId w15:val="{DAFCF7BE-3E47-4DD3-B256-CC524FB1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85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EC4"/>
    <w:pPr>
      <w:spacing w:line="259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1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AC1"/>
  </w:style>
  <w:style w:type="paragraph" w:styleId="Zpat">
    <w:name w:val="footer"/>
    <w:basedOn w:val="Normln"/>
    <w:link w:val="ZpatChar"/>
    <w:uiPriority w:val="99"/>
    <w:unhideWhenUsed/>
    <w:rsid w:val="009F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2</cp:revision>
  <dcterms:created xsi:type="dcterms:W3CDTF">2021-03-07T19:16:00Z</dcterms:created>
  <dcterms:modified xsi:type="dcterms:W3CDTF">2021-03-07T21:53:00Z</dcterms:modified>
</cp:coreProperties>
</file>