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CE6" w:rsidRDefault="00176E2A" w:rsidP="00D60065">
      <w:pPr>
        <w:jc w:val="center"/>
        <w:rPr>
          <w:b/>
          <w:sz w:val="32"/>
          <w:szCs w:val="32"/>
          <w:u w:val="single"/>
        </w:rPr>
      </w:pPr>
      <w:r w:rsidRPr="00D60065">
        <w:rPr>
          <w:b/>
          <w:sz w:val="32"/>
          <w:szCs w:val="32"/>
          <w:u w:val="single"/>
        </w:rPr>
        <w:t>Přírodopis 8. ročník</w:t>
      </w:r>
    </w:p>
    <w:p w:rsidR="00CE18F4" w:rsidRPr="00CE18F4" w:rsidRDefault="00CE18F4" w:rsidP="00CE18F4">
      <w:pPr>
        <w:rPr>
          <w:sz w:val="24"/>
          <w:szCs w:val="24"/>
        </w:rPr>
      </w:pPr>
      <w:r>
        <w:rPr>
          <w:sz w:val="24"/>
          <w:szCs w:val="24"/>
        </w:rPr>
        <w:t>Přečíst stranu 66 – 67. Poté zapsat zápis do sešit.</w:t>
      </w:r>
    </w:p>
    <w:p w:rsidR="00176E2A" w:rsidRDefault="00176E2A"/>
    <w:p w:rsidR="00176E2A" w:rsidRPr="00CE18F4" w:rsidRDefault="00176E2A" w:rsidP="00D60065">
      <w:pPr>
        <w:jc w:val="center"/>
        <w:rPr>
          <w:b/>
          <w:sz w:val="32"/>
          <w:szCs w:val="32"/>
          <w:u w:val="single"/>
        </w:rPr>
      </w:pPr>
      <w:r w:rsidRPr="00CE18F4">
        <w:rPr>
          <w:b/>
          <w:sz w:val="32"/>
          <w:szCs w:val="32"/>
          <w:u w:val="single"/>
        </w:rPr>
        <w:t>Od školky až do důchodu</w:t>
      </w:r>
    </w:p>
    <w:p w:rsidR="00176E2A" w:rsidRPr="00D60065" w:rsidRDefault="00176E2A">
      <w:pPr>
        <w:rPr>
          <w:sz w:val="28"/>
          <w:szCs w:val="28"/>
          <w:u w:val="single"/>
        </w:rPr>
      </w:pPr>
      <w:r w:rsidRPr="00D60065">
        <w:rPr>
          <w:sz w:val="28"/>
          <w:szCs w:val="28"/>
          <w:u w:val="single"/>
        </w:rPr>
        <w:t>Střední a pozdní dětství</w:t>
      </w:r>
    </w:p>
    <w:p w:rsidR="00176E2A" w:rsidRDefault="00176E2A" w:rsidP="00176E2A">
      <w:pPr>
        <w:pStyle w:val="Odstavecseseznamem"/>
        <w:numPr>
          <w:ilvl w:val="0"/>
          <w:numId w:val="1"/>
        </w:numPr>
      </w:pPr>
      <w:r>
        <w:t>období předškolního věku je od 4. do 6. roku</w:t>
      </w:r>
    </w:p>
    <w:p w:rsidR="00176E2A" w:rsidRDefault="00176E2A" w:rsidP="00176E2A">
      <w:pPr>
        <w:pStyle w:val="Odstavecseseznamem"/>
        <w:numPr>
          <w:ilvl w:val="0"/>
          <w:numId w:val="1"/>
        </w:numPr>
      </w:pPr>
      <w:r>
        <w:t>pohyby dítěte jsou obratnější</w:t>
      </w:r>
    </w:p>
    <w:p w:rsidR="00176E2A" w:rsidRDefault="00176E2A" w:rsidP="00176E2A">
      <w:pPr>
        <w:pStyle w:val="Odstavecseseznamem"/>
        <w:numPr>
          <w:ilvl w:val="0"/>
          <w:numId w:val="1"/>
        </w:numPr>
      </w:pPr>
      <w:r>
        <w:t>zdokonaluje se řeč</w:t>
      </w:r>
    </w:p>
    <w:p w:rsidR="00176E2A" w:rsidRDefault="00176E2A" w:rsidP="00176E2A">
      <w:pPr>
        <w:pStyle w:val="Odstavecseseznamem"/>
        <w:numPr>
          <w:ilvl w:val="0"/>
          <w:numId w:val="1"/>
        </w:numPr>
      </w:pPr>
      <w:r>
        <w:t>vyhledávání společnosti vrstevníků</w:t>
      </w:r>
    </w:p>
    <w:p w:rsidR="00176E2A" w:rsidRDefault="00176E2A" w:rsidP="00176E2A">
      <w:pPr>
        <w:pStyle w:val="Odstavecseseznamem"/>
        <w:numPr>
          <w:ilvl w:val="0"/>
          <w:numId w:val="1"/>
        </w:numPr>
      </w:pPr>
      <w:proofErr w:type="gramStart"/>
      <w:r>
        <w:t>mezi  4. a 5. rokem</w:t>
      </w:r>
      <w:proofErr w:type="gramEnd"/>
      <w:r>
        <w:t xml:space="preserve"> dosáhne mozek 90% velikosti</w:t>
      </w:r>
    </w:p>
    <w:p w:rsidR="00176E2A" w:rsidRDefault="00176E2A" w:rsidP="00176E2A">
      <w:pPr>
        <w:pStyle w:val="Odstavecseseznamem"/>
        <w:numPr>
          <w:ilvl w:val="0"/>
          <w:numId w:val="1"/>
        </w:numPr>
      </w:pPr>
      <w:r>
        <w:t>koncem předškolního období se růst zrychlí</w:t>
      </w:r>
    </w:p>
    <w:p w:rsidR="00176E2A" w:rsidRDefault="00176E2A" w:rsidP="00176E2A">
      <w:pPr>
        <w:pStyle w:val="Odstavecseseznamem"/>
        <w:numPr>
          <w:ilvl w:val="0"/>
          <w:numId w:val="1"/>
        </w:numPr>
      </w:pPr>
      <w:r>
        <w:t xml:space="preserve">dítě je štíhlejší, </w:t>
      </w:r>
      <w:proofErr w:type="spellStart"/>
      <w:r>
        <w:t>vytáhlejší</w:t>
      </w:r>
      <w:proofErr w:type="spellEnd"/>
    </w:p>
    <w:p w:rsidR="00176E2A" w:rsidRDefault="00176E2A" w:rsidP="00176E2A">
      <w:pPr>
        <w:pStyle w:val="Odstavecseseznamem"/>
        <w:numPr>
          <w:ilvl w:val="0"/>
          <w:numId w:val="1"/>
        </w:numPr>
      </w:pPr>
      <w:r>
        <w:t xml:space="preserve">první známky </w:t>
      </w:r>
      <w:proofErr w:type="gramStart"/>
      <w:r>
        <w:t>osobnosti , nadání</w:t>
      </w:r>
      <w:proofErr w:type="gramEnd"/>
      <w:r>
        <w:t>, talent</w:t>
      </w:r>
      <w:r w:rsidR="00D60065">
        <w:t>u</w:t>
      </w:r>
    </w:p>
    <w:p w:rsidR="00176E2A" w:rsidRDefault="00176E2A" w:rsidP="00176E2A">
      <w:pPr>
        <w:pStyle w:val="Odstavecseseznamem"/>
        <w:numPr>
          <w:ilvl w:val="0"/>
          <w:numId w:val="1"/>
        </w:numPr>
      </w:pPr>
      <w:r>
        <w:t>důležitý je začátek školní docházky</w:t>
      </w:r>
    </w:p>
    <w:p w:rsidR="00176E2A" w:rsidRPr="00D60065" w:rsidRDefault="00176E2A" w:rsidP="00176E2A">
      <w:pPr>
        <w:rPr>
          <w:sz w:val="28"/>
          <w:szCs w:val="28"/>
          <w:u w:val="single"/>
        </w:rPr>
      </w:pPr>
      <w:r w:rsidRPr="00D60065">
        <w:rPr>
          <w:sz w:val="28"/>
          <w:szCs w:val="28"/>
          <w:u w:val="single"/>
        </w:rPr>
        <w:t>Mladší školní věk</w:t>
      </w:r>
    </w:p>
    <w:p w:rsidR="00176E2A" w:rsidRDefault="00176E2A" w:rsidP="00176E2A">
      <w:pPr>
        <w:pStyle w:val="Odstavecseseznamem"/>
        <w:numPr>
          <w:ilvl w:val="0"/>
          <w:numId w:val="1"/>
        </w:numPr>
      </w:pPr>
      <w:r>
        <w:t>od 7 – 11 let</w:t>
      </w:r>
    </w:p>
    <w:p w:rsidR="00176E2A" w:rsidRDefault="007A745A" w:rsidP="00176E2A">
      <w:pPr>
        <w:pStyle w:val="Odstavecseseznamem"/>
        <w:numPr>
          <w:ilvl w:val="0"/>
          <w:numId w:val="1"/>
        </w:numPr>
      </w:pPr>
      <w:r>
        <w:t>rozvoj duševních schopností</w:t>
      </w:r>
    </w:p>
    <w:p w:rsidR="007A745A" w:rsidRDefault="007A745A" w:rsidP="00176E2A">
      <w:pPr>
        <w:pStyle w:val="Odstavecseseznamem"/>
        <w:numPr>
          <w:ilvl w:val="0"/>
          <w:numId w:val="1"/>
        </w:numPr>
      </w:pPr>
      <w:r>
        <w:t>učíme se soustředit na práci</w:t>
      </w:r>
    </w:p>
    <w:p w:rsidR="007A745A" w:rsidRDefault="007A745A" w:rsidP="00176E2A">
      <w:pPr>
        <w:pStyle w:val="Odstavecseseznamem"/>
        <w:numPr>
          <w:ilvl w:val="0"/>
          <w:numId w:val="1"/>
        </w:numPr>
      </w:pPr>
      <w:r>
        <w:t>tělesné tvary dítěte jsou plnější</w:t>
      </w:r>
    </w:p>
    <w:p w:rsidR="007A745A" w:rsidRDefault="007A745A" w:rsidP="00176E2A">
      <w:pPr>
        <w:pStyle w:val="Odstavecseseznamem"/>
        <w:numPr>
          <w:ilvl w:val="0"/>
          <w:numId w:val="1"/>
        </w:numPr>
      </w:pPr>
      <w:r>
        <w:t>významně se rozvíjí osobnost dítěte</w:t>
      </w:r>
    </w:p>
    <w:p w:rsidR="007A745A" w:rsidRDefault="007A745A" w:rsidP="00176E2A">
      <w:pPr>
        <w:pStyle w:val="Odstavecseseznamem"/>
        <w:numPr>
          <w:ilvl w:val="0"/>
          <w:numId w:val="1"/>
        </w:numPr>
      </w:pPr>
      <w:r>
        <w:t>začínají se věnovat koníčkům a zájmovým činnostem</w:t>
      </w:r>
    </w:p>
    <w:p w:rsidR="007A745A" w:rsidRPr="00D60065" w:rsidRDefault="007A745A" w:rsidP="007A745A">
      <w:pPr>
        <w:rPr>
          <w:sz w:val="28"/>
          <w:szCs w:val="28"/>
          <w:u w:val="single"/>
        </w:rPr>
      </w:pPr>
      <w:r w:rsidRPr="00D60065">
        <w:rPr>
          <w:sz w:val="28"/>
          <w:szCs w:val="28"/>
          <w:u w:val="single"/>
        </w:rPr>
        <w:t>Období staršího školního věku</w:t>
      </w:r>
    </w:p>
    <w:p w:rsidR="007A745A" w:rsidRDefault="007A745A" w:rsidP="007A745A">
      <w:pPr>
        <w:pStyle w:val="Odstavecseseznamem"/>
        <w:numPr>
          <w:ilvl w:val="0"/>
          <w:numId w:val="1"/>
        </w:numPr>
      </w:pPr>
      <w:r>
        <w:t>od 12 – 15 let</w:t>
      </w:r>
    </w:p>
    <w:p w:rsidR="007A745A" w:rsidRDefault="007A745A" w:rsidP="007A745A">
      <w:pPr>
        <w:pStyle w:val="Odstavecseseznamem"/>
        <w:numPr>
          <w:ilvl w:val="0"/>
          <w:numId w:val="1"/>
        </w:numPr>
      </w:pPr>
      <w:r>
        <w:t>období puberty</w:t>
      </w:r>
    </w:p>
    <w:p w:rsidR="007A745A" w:rsidRDefault="007A745A" w:rsidP="007A745A">
      <w:pPr>
        <w:pStyle w:val="Odstavecseseznamem"/>
        <w:numPr>
          <w:ilvl w:val="0"/>
          <w:numId w:val="1"/>
        </w:numPr>
      </w:pPr>
      <w:r>
        <w:t>zahrnuje velké tělesné i duševní změny</w:t>
      </w:r>
    </w:p>
    <w:p w:rsidR="007A745A" w:rsidRDefault="007A745A" w:rsidP="007A745A">
      <w:pPr>
        <w:pStyle w:val="Odstavecseseznamem"/>
        <w:numPr>
          <w:ilvl w:val="0"/>
          <w:numId w:val="1"/>
        </w:numPr>
      </w:pPr>
      <w:r>
        <w:t>zrychlený tělesný růst</w:t>
      </w:r>
    </w:p>
    <w:p w:rsidR="007A745A" w:rsidRDefault="00D60065" w:rsidP="007A745A">
      <w:pPr>
        <w:pStyle w:val="Odstavecseseznamem"/>
        <w:numPr>
          <w:ilvl w:val="0"/>
          <w:numId w:val="1"/>
        </w:numPr>
      </w:pPr>
      <w:r>
        <w:t>vlivem hormonů se vytvářej</w:t>
      </w:r>
      <w:r w:rsidR="007A745A">
        <w:t>í druhotné pohlavní znaky</w:t>
      </w:r>
    </w:p>
    <w:p w:rsidR="007A745A" w:rsidRDefault="007A745A" w:rsidP="007A745A">
      <w:pPr>
        <w:pStyle w:val="Odstavecseseznamem"/>
        <w:numPr>
          <w:ilvl w:val="0"/>
          <w:numId w:val="1"/>
        </w:numPr>
      </w:pPr>
      <w:r>
        <w:t>u děvčat změny nastávají dříve než u chlapců</w:t>
      </w:r>
    </w:p>
    <w:p w:rsidR="007A745A" w:rsidRDefault="007A745A" w:rsidP="007A745A">
      <w:pPr>
        <w:pStyle w:val="Odstavecseseznamem"/>
        <w:numPr>
          <w:ilvl w:val="0"/>
          <w:numId w:val="1"/>
        </w:numPr>
      </w:pPr>
      <w:r>
        <w:t xml:space="preserve">výrazné </w:t>
      </w:r>
      <w:proofErr w:type="gramStart"/>
      <w:r>
        <w:t>změny  v duševní</w:t>
      </w:r>
      <w:proofErr w:type="gramEnd"/>
      <w:r>
        <w:t xml:space="preserve"> oblasti</w:t>
      </w:r>
    </w:p>
    <w:p w:rsidR="007A745A" w:rsidRDefault="007A745A" w:rsidP="007A745A">
      <w:pPr>
        <w:pStyle w:val="Odstavecseseznamem"/>
        <w:numPr>
          <w:ilvl w:val="0"/>
          <w:numId w:val="1"/>
        </w:numPr>
      </w:pPr>
      <w:r>
        <w:t>neklidný psychický vývoj</w:t>
      </w:r>
    </w:p>
    <w:p w:rsidR="007A745A" w:rsidRDefault="007A745A" w:rsidP="007A745A">
      <w:pPr>
        <w:pStyle w:val="Odstavecseseznamem"/>
        <w:numPr>
          <w:ilvl w:val="0"/>
          <w:numId w:val="1"/>
        </w:numPr>
      </w:pPr>
      <w:r>
        <w:t>zbavuje s</w:t>
      </w:r>
      <w:r w:rsidR="00043401">
        <w:t>e</w:t>
      </w:r>
      <w:r>
        <w:t> dětských vztahů, prosazuje svůj názor, touží po uznání</w:t>
      </w:r>
    </w:p>
    <w:p w:rsidR="00043401" w:rsidRDefault="00043401" w:rsidP="007A745A">
      <w:pPr>
        <w:pStyle w:val="Odstavecseseznamem"/>
        <w:numPr>
          <w:ilvl w:val="0"/>
          <w:numId w:val="1"/>
        </w:numPr>
      </w:pPr>
      <w:r>
        <w:t>mění svůj vztah k dospělým i k vrstevníkům</w:t>
      </w:r>
    </w:p>
    <w:p w:rsidR="00043401" w:rsidRDefault="00043401" w:rsidP="007A745A">
      <w:pPr>
        <w:pStyle w:val="Odstavecseseznamem"/>
        <w:numPr>
          <w:ilvl w:val="0"/>
          <w:numId w:val="1"/>
        </w:numPr>
      </w:pPr>
      <w:r>
        <w:t>do vztahů vstupuje sexuální cítění</w:t>
      </w:r>
    </w:p>
    <w:p w:rsidR="00043401" w:rsidRDefault="00043401" w:rsidP="007A745A">
      <w:pPr>
        <w:pStyle w:val="Odstavecseseznamem"/>
        <w:numPr>
          <w:ilvl w:val="0"/>
          <w:numId w:val="1"/>
        </w:numPr>
      </w:pPr>
      <w:r>
        <w:t>společnost vrstevníků je velmi důležitá</w:t>
      </w:r>
    </w:p>
    <w:p w:rsidR="00043401" w:rsidRDefault="00043401" w:rsidP="00043401"/>
    <w:p w:rsidR="00CE18F4" w:rsidRDefault="00CE18F4" w:rsidP="00043401">
      <w:pPr>
        <w:rPr>
          <w:sz w:val="28"/>
          <w:szCs w:val="28"/>
          <w:u w:val="single"/>
        </w:rPr>
      </w:pPr>
    </w:p>
    <w:p w:rsidR="00CE18F4" w:rsidRDefault="00CE18F4" w:rsidP="00043401">
      <w:pPr>
        <w:rPr>
          <w:sz w:val="28"/>
          <w:szCs w:val="28"/>
          <w:u w:val="single"/>
        </w:rPr>
      </w:pPr>
    </w:p>
    <w:p w:rsidR="00043401" w:rsidRPr="00CE18F4" w:rsidRDefault="00043401" w:rsidP="00043401">
      <w:pPr>
        <w:rPr>
          <w:sz w:val="28"/>
          <w:szCs w:val="28"/>
          <w:u w:val="single"/>
        </w:rPr>
      </w:pPr>
      <w:r w:rsidRPr="00CE18F4">
        <w:rPr>
          <w:sz w:val="28"/>
          <w:szCs w:val="28"/>
          <w:u w:val="single"/>
        </w:rPr>
        <w:t xml:space="preserve">Období </w:t>
      </w:r>
      <w:proofErr w:type="gramStart"/>
      <w:r w:rsidRPr="00CE18F4">
        <w:rPr>
          <w:sz w:val="28"/>
          <w:szCs w:val="28"/>
          <w:u w:val="single"/>
        </w:rPr>
        <w:t>dorostenecké ( adolescence</w:t>
      </w:r>
      <w:proofErr w:type="gramEnd"/>
      <w:r w:rsidRPr="00CE18F4">
        <w:rPr>
          <w:sz w:val="28"/>
          <w:szCs w:val="28"/>
          <w:u w:val="single"/>
        </w:rPr>
        <w:t>)</w:t>
      </w:r>
    </w:p>
    <w:p w:rsidR="00043401" w:rsidRDefault="00CE18F4" w:rsidP="00043401">
      <w:pPr>
        <w:pStyle w:val="Odstavecseseznamem"/>
        <w:numPr>
          <w:ilvl w:val="0"/>
          <w:numId w:val="1"/>
        </w:numPr>
      </w:pPr>
      <w:r>
        <w:t>od 15 do 18</w:t>
      </w:r>
      <w:r w:rsidR="00043401">
        <w:t xml:space="preserve"> let</w:t>
      </w:r>
    </w:p>
    <w:p w:rsidR="00043401" w:rsidRDefault="00043401" w:rsidP="00043401">
      <w:pPr>
        <w:pStyle w:val="Odstavecseseznamem"/>
        <w:numPr>
          <w:ilvl w:val="0"/>
          <w:numId w:val="1"/>
        </w:numPr>
      </w:pPr>
      <w:r>
        <w:t>tělesný vývoj je pomalejší a postupně ustává</w:t>
      </w:r>
    </w:p>
    <w:p w:rsidR="00043401" w:rsidRDefault="00043401" w:rsidP="00043401">
      <w:pPr>
        <w:pStyle w:val="Odstavecseseznamem"/>
        <w:numPr>
          <w:ilvl w:val="0"/>
          <w:numId w:val="1"/>
        </w:numPr>
      </w:pPr>
      <w:r>
        <w:t>vrcholí rozvoj duševních schopností</w:t>
      </w:r>
    </w:p>
    <w:p w:rsidR="00043401" w:rsidRDefault="00043401" w:rsidP="00043401">
      <w:pPr>
        <w:pStyle w:val="Odstavecseseznamem"/>
        <w:numPr>
          <w:ilvl w:val="0"/>
          <w:numId w:val="1"/>
        </w:numPr>
      </w:pPr>
      <w:r>
        <w:t>dospívající mají výbornou paměť, schopnost kombinace, logické myšlení</w:t>
      </w:r>
    </w:p>
    <w:p w:rsidR="00043401" w:rsidRDefault="00043401" w:rsidP="00043401">
      <w:pPr>
        <w:pStyle w:val="Odstavecseseznamem"/>
        <w:numPr>
          <w:ilvl w:val="0"/>
          <w:numId w:val="1"/>
        </w:numPr>
      </w:pPr>
      <w:r>
        <w:t>výborně vyvinuty pohybové schopnosti</w:t>
      </w:r>
    </w:p>
    <w:p w:rsidR="00043401" w:rsidRPr="00CE18F4" w:rsidRDefault="00043401" w:rsidP="00043401">
      <w:pPr>
        <w:rPr>
          <w:sz w:val="28"/>
          <w:szCs w:val="28"/>
          <w:u w:val="single"/>
        </w:rPr>
      </w:pPr>
      <w:r w:rsidRPr="00CE18F4">
        <w:rPr>
          <w:sz w:val="28"/>
          <w:szCs w:val="28"/>
          <w:u w:val="single"/>
        </w:rPr>
        <w:t>Dospělost</w:t>
      </w:r>
    </w:p>
    <w:p w:rsidR="00043401" w:rsidRDefault="00043401" w:rsidP="00043401">
      <w:pPr>
        <w:pStyle w:val="Odstavecseseznamem"/>
        <w:numPr>
          <w:ilvl w:val="0"/>
          <w:numId w:val="1"/>
        </w:numPr>
      </w:pPr>
      <w:r>
        <w:t>od 18 do konce života</w:t>
      </w:r>
    </w:p>
    <w:p w:rsidR="00043401" w:rsidRPr="00CE18F4" w:rsidRDefault="00043401" w:rsidP="00043401">
      <w:pPr>
        <w:pStyle w:val="Odstavecseseznamem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t xml:space="preserve">první období je </w:t>
      </w:r>
      <w:r w:rsidRPr="00CE18F4">
        <w:rPr>
          <w:b/>
          <w:sz w:val="26"/>
          <w:szCs w:val="26"/>
          <w:u w:val="single"/>
        </w:rPr>
        <w:t>období plné dospělosti</w:t>
      </w:r>
    </w:p>
    <w:p w:rsidR="00043401" w:rsidRDefault="00043401" w:rsidP="00043401">
      <w:pPr>
        <w:pStyle w:val="Odstavecseseznamem"/>
        <w:numPr>
          <w:ilvl w:val="0"/>
          <w:numId w:val="1"/>
        </w:numPr>
      </w:pPr>
      <w:r>
        <w:t>trvá zhruba do 30. let</w:t>
      </w:r>
    </w:p>
    <w:p w:rsidR="00043401" w:rsidRDefault="00043401" w:rsidP="00043401">
      <w:pPr>
        <w:pStyle w:val="Odstavecseseznamem"/>
        <w:numPr>
          <w:ilvl w:val="0"/>
          <w:numId w:val="1"/>
        </w:numPr>
      </w:pPr>
      <w:r>
        <w:t>vrcholem tělesné výkonnosti</w:t>
      </w:r>
    </w:p>
    <w:p w:rsidR="00043401" w:rsidRDefault="00043401" w:rsidP="00043401">
      <w:pPr>
        <w:pStyle w:val="Odstavecseseznamem"/>
        <w:numPr>
          <w:ilvl w:val="0"/>
          <w:numId w:val="1"/>
        </w:numPr>
      </w:pPr>
      <w:r>
        <w:t xml:space="preserve">následuje </w:t>
      </w:r>
      <w:r w:rsidRPr="00CE18F4">
        <w:rPr>
          <w:b/>
          <w:sz w:val="26"/>
          <w:szCs w:val="26"/>
          <w:u w:val="single"/>
        </w:rPr>
        <w:t>období zralosti</w:t>
      </w:r>
    </w:p>
    <w:p w:rsidR="00043401" w:rsidRDefault="00043401" w:rsidP="00043401">
      <w:pPr>
        <w:pStyle w:val="Odstavecseseznamem"/>
        <w:numPr>
          <w:ilvl w:val="0"/>
          <w:numId w:val="1"/>
        </w:numPr>
      </w:pPr>
      <w:r>
        <w:t>trvá asi do 45. let</w:t>
      </w:r>
    </w:p>
    <w:p w:rsidR="00043401" w:rsidRDefault="00043401" w:rsidP="00043401">
      <w:pPr>
        <w:pStyle w:val="Odstavecseseznamem"/>
        <w:numPr>
          <w:ilvl w:val="0"/>
          <w:numId w:val="1"/>
        </w:numPr>
      </w:pPr>
      <w:r>
        <w:t xml:space="preserve">období vyrovnanosti, </w:t>
      </w:r>
      <w:proofErr w:type="gramStart"/>
      <w:r w:rsidR="00D60065">
        <w:t>získávání  životních</w:t>
      </w:r>
      <w:proofErr w:type="gramEnd"/>
      <w:r w:rsidR="00D60065">
        <w:t xml:space="preserve"> zkušeností</w:t>
      </w:r>
    </w:p>
    <w:p w:rsidR="00D60065" w:rsidRPr="00CE18F4" w:rsidRDefault="00D60065" w:rsidP="00043401">
      <w:pPr>
        <w:pStyle w:val="Odstavecseseznamem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CE18F4">
        <w:rPr>
          <w:b/>
          <w:sz w:val="26"/>
          <w:szCs w:val="26"/>
          <w:u w:val="single"/>
        </w:rPr>
        <w:t>období středního věku</w:t>
      </w:r>
    </w:p>
    <w:p w:rsidR="00D60065" w:rsidRDefault="00D60065" w:rsidP="00043401">
      <w:pPr>
        <w:pStyle w:val="Odstavecseseznamem"/>
        <w:numPr>
          <w:ilvl w:val="0"/>
          <w:numId w:val="1"/>
        </w:numPr>
      </w:pPr>
      <w:r>
        <w:t>končí asi v 60. letech</w:t>
      </w:r>
    </w:p>
    <w:p w:rsidR="00D60065" w:rsidRDefault="00D60065" w:rsidP="00043401">
      <w:pPr>
        <w:pStyle w:val="Odstavecseseznamem"/>
        <w:numPr>
          <w:ilvl w:val="0"/>
          <w:numId w:val="1"/>
        </w:numPr>
      </w:pPr>
      <w:r>
        <w:t>dochází k poklesu tělesné výkonnosti</w:t>
      </w:r>
    </w:p>
    <w:p w:rsidR="00D60065" w:rsidRDefault="00D60065" w:rsidP="00043401">
      <w:pPr>
        <w:pStyle w:val="Odstavecseseznamem"/>
        <w:numPr>
          <w:ilvl w:val="0"/>
          <w:numId w:val="1"/>
        </w:numPr>
      </w:pPr>
      <w:r>
        <w:t>období předávání zkušeností a vědomostí</w:t>
      </w:r>
    </w:p>
    <w:p w:rsidR="00D60065" w:rsidRPr="00CE18F4" w:rsidRDefault="00D60065" w:rsidP="00043401">
      <w:pPr>
        <w:pStyle w:val="Odstavecseseznamem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CE18F4">
        <w:rPr>
          <w:b/>
          <w:sz w:val="26"/>
          <w:szCs w:val="26"/>
          <w:u w:val="single"/>
        </w:rPr>
        <w:t>období stáří</w:t>
      </w:r>
    </w:p>
    <w:p w:rsidR="00D60065" w:rsidRDefault="00D60065" w:rsidP="00043401">
      <w:pPr>
        <w:pStyle w:val="Odstavecseseznamem"/>
        <w:numPr>
          <w:ilvl w:val="0"/>
          <w:numId w:val="1"/>
        </w:numPr>
      </w:pPr>
      <w:r>
        <w:t>trvá zhruba do 75 let</w:t>
      </w:r>
    </w:p>
    <w:p w:rsidR="00D60065" w:rsidRDefault="00D60065" w:rsidP="00043401">
      <w:pPr>
        <w:pStyle w:val="Odstavecseseznamem"/>
        <w:numPr>
          <w:ilvl w:val="0"/>
          <w:numId w:val="1"/>
        </w:numPr>
      </w:pPr>
      <w:r>
        <w:t>snížená činnost tělních žláz</w:t>
      </w:r>
    </w:p>
    <w:sectPr w:rsidR="00D60065" w:rsidSect="002E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4DD1"/>
    <w:multiLevelType w:val="hybridMultilevel"/>
    <w:tmpl w:val="77403116"/>
    <w:lvl w:ilvl="0" w:tplc="F2A06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6E2A"/>
    <w:rsid w:val="00043401"/>
    <w:rsid w:val="00176E2A"/>
    <w:rsid w:val="001C262F"/>
    <w:rsid w:val="002E273B"/>
    <w:rsid w:val="005B5CE6"/>
    <w:rsid w:val="007A745A"/>
    <w:rsid w:val="00CE18F4"/>
    <w:rsid w:val="00D6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27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Nikol</cp:lastModifiedBy>
  <cp:revision>2</cp:revision>
  <dcterms:created xsi:type="dcterms:W3CDTF">2020-05-28T09:40:00Z</dcterms:created>
  <dcterms:modified xsi:type="dcterms:W3CDTF">2020-05-28T10:27:00Z</dcterms:modified>
</cp:coreProperties>
</file>