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CB" w:rsidRPr="006D4ECB" w:rsidRDefault="006D4ECB" w:rsidP="00E45440">
      <w:pPr>
        <w:jc w:val="center"/>
        <w:rPr>
          <w:rFonts w:asciiTheme="minorHAnsi" w:hAnsiTheme="minorHAnsi"/>
          <w:b/>
          <w:sz w:val="28"/>
          <w:szCs w:val="28"/>
        </w:rPr>
      </w:pPr>
      <w:r w:rsidRPr="006D4ECB">
        <w:rPr>
          <w:rFonts w:asciiTheme="minorHAnsi" w:hAnsiTheme="minorHAnsi"/>
          <w:b/>
          <w:sz w:val="28"/>
          <w:szCs w:val="28"/>
        </w:rPr>
        <w:t>DĚJEPIS 8. ROČNÍK – PRACOVNÍ LIST Č. 5 (OD 14. 4. DO 17. 4.)</w:t>
      </w:r>
    </w:p>
    <w:p w:rsidR="006D4ECB" w:rsidRPr="006D4ECB" w:rsidRDefault="006D4ECB" w:rsidP="006D4ECB">
      <w:pPr>
        <w:rPr>
          <w:rFonts w:asciiTheme="minorHAnsi" w:hAnsiTheme="minorHAnsi"/>
          <w:b/>
          <w:sz w:val="28"/>
          <w:szCs w:val="28"/>
        </w:rPr>
      </w:pPr>
    </w:p>
    <w:p w:rsidR="006D4ECB" w:rsidRDefault="006D4ECB" w:rsidP="006D4ECB">
      <w:pPr>
        <w:rPr>
          <w:rFonts w:asciiTheme="minorHAnsi" w:hAnsiTheme="minorHAnsi"/>
          <w:b/>
          <w:sz w:val="28"/>
          <w:szCs w:val="28"/>
        </w:rPr>
      </w:pPr>
      <w:r w:rsidRPr="006D4ECB">
        <w:rPr>
          <w:rFonts w:asciiTheme="minorHAnsi" w:hAnsiTheme="minorHAnsi"/>
          <w:b/>
          <w:sz w:val="28"/>
          <w:szCs w:val="28"/>
        </w:rPr>
        <w:t>OBNOVENÍ STARÝCH POŘÁDKŮ – OPAKOVÁNÍ (pracovní list č. 4 či str. 100-102)</w:t>
      </w:r>
    </w:p>
    <w:p w:rsidR="006D4ECB" w:rsidRPr="006D4ECB" w:rsidRDefault="006D4ECB" w:rsidP="006D4ECB">
      <w:pPr>
        <w:rPr>
          <w:rFonts w:asciiTheme="minorHAnsi" w:hAnsiTheme="minorHAnsi"/>
          <w:b/>
          <w:sz w:val="28"/>
          <w:szCs w:val="28"/>
        </w:rPr>
      </w:pPr>
    </w:p>
    <w:p w:rsidR="006D4ECB" w:rsidRPr="006D4ECB" w:rsidRDefault="006D4ECB" w:rsidP="006D4ECB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6D4ECB">
        <w:rPr>
          <w:rFonts w:asciiTheme="minorHAnsi" w:hAnsiTheme="minorHAnsi"/>
          <w:b/>
          <w:sz w:val="28"/>
          <w:szCs w:val="28"/>
        </w:rPr>
        <w:t>Opravte chyby:</w:t>
      </w:r>
    </w:p>
    <w:p w:rsidR="006D4ECB" w:rsidRPr="006D4ECB" w:rsidRDefault="006D4ECB" w:rsidP="006D4ECB">
      <w:pPr>
        <w:rPr>
          <w:rFonts w:asciiTheme="minorHAnsi" w:hAnsiTheme="minorHAnsi"/>
          <w:sz w:val="28"/>
          <w:szCs w:val="28"/>
        </w:rPr>
      </w:pPr>
    </w:p>
    <w:p w:rsidR="006D4ECB" w:rsidRP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 xml:space="preserve">Po revoluci 1848 byla v habsburské monarchii vyhlášena konstituční monarchie. </w:t>
      </w:r>
    </w:p>
    <w:p w:rsidR="006D4ECB" w:rsidRP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 xml:space="preserve">Nový vládce František Josef I. byl lenivý a v přepychu si libující panovník. </w:t>
      </w:r>
    </w:p>
    <w:p w:rsidR="006D4ECB" w:rsidRP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 xml:space="preserve">Cenzura byla zrušena. </w:t>
      </w:r>
    </w:p>
    <w:p w:rsidR="006D4ECB" w:rsidRP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 xml:space="preserve">Obchodník K. H. Borovský odjel na dovolenou do Brixenu. </w:t>
      </w:r>
    </w:p>
    <w:p w:rsid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 xml:space="preserve">Rakousko vyhrálo válku s Itálií. </w:t>
      </w:r>
    </w:p>
    <w:p w:rsidR="006D4ECB" w:rsidRPr="006D4ECB" w:rsidRDefault="006D4ECB" w:rsidP="00E4544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Ženevská konvence znamená, že se v průběhu bitvy musí střílet i na lékaře.</w:t>
      </w:r>
    </w:p>
    <w:p w:rsidR="006D4ECB" w:rsidRPr="006D4ECB" w:rsidRDefault="006D4ECB" w:rsidP="006D4EC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Podtrhněte</w:t>
      </w:r>
      <w:r w:rsidRPr="006D4ECB">
        <w:rPr>
          <w:rFonts w:asciiTheme="minorHAnsi" w:hAnsiTheme="minorHAnsi"/>
          <w:b/>
          <w:sz w:val="28"/>
          <w:szCs w:val="28"/>
        </w:rPr>
        <w:t xml:space="preserve"> pojmy, které platí pro absolutistickou vládu:</w:t>
      </w:r>
    </w:p>
    <w:p w:rsidR="006D4ECB" w:rsidRDefault="006D4ECB" w:rsidP="006D4ECB">
      <w:pPr>
        <w:spacing w:line="276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sz w:val="28"/>
          <w:szCs w:val="28"/>
        </w:rPr>
        <w:t>cenzura, pronásledování odpůrců vlády, volby zákonodárného sboru, zákaz spolků, tajná policie, udavači, svoboda tisku, zákaz shromažďování, svoboda projevu</w:t>
      </w:r>
    </w:p>
    <w:p w:rsidR="006D4ECB" w:rsidRDefault="006D4ECB" w:rsidP="006D4ECB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6D4ECB" w:rsidRDefault="006D4ECB" w:rsidP="006D4ECB">
      <w:pPr>
        <w:spacing w:line="276" w:lineRule="auto"/>
        <w:rPr>
          <w:rFonts w:asciiTheme="minorHAnsi" w:hAnsiTheme="minorHAnsi"/>
          <w:sz w:val="28"/>
          <w:szCs w:val="28"/>
        </w:rPr>
      </w:pPr>
      <w:r w:rsidRPr="006D4ECB">
        <w:rPr>
          <w:rFonts w:asciiTheme="minorHAnsi" w:hAnsiTheme="minorHAnsi"/>
          <w:b/>
          <w:sz w:val="28"/>
          <w:szCs w:val="28"/>
        </w:rPr>
        <w:t>VZNIK RAKOUSKA-UHERSKA: nová látka</w:t>
      </w:r>
      <w:r w:rsidR="00754AFB">
        <w:rPr>
          <w:rFonts w:asciiTheme="minorHAnsi" w:hAnsiTheme="minorHAnsi"/>
          <w:sz w:val="28"/>
          <w:szCs w:val="28"/>
        </w:rPr>
        <w:t>, str. 102-106</w:t>
      </w:r>
    </w:p>
    <w:p w:rsidR="00754AFB" w:rsidRDefault="00754AFB" w:rsidP="00754AFB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>Cesta k ústavnímu systému</w:t>
      </w:r>
      <w:r>
        <w:rPr>
          <w:rFonts w:asciiTheme="minorHAnsi" w:hAnsiTheme="minorHAnsi"/>
          <w:sz w:val="28"/>
          <w:szCs w:val="28"/>
        </w:rPr>
        <w:t xml:space="preserve"> (str. 102)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Kdo vydal Říjnový diplom?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obsahovalo toto nařízení?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znamenalo vydání únorové ústavy roku 1861?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tato ústava zaváděla?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Proč popudila neněmecké národy?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 xml:space="preserve">Co byly kurie? </w:t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  <w:t>Kolik lidí získalo volební právo?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4C542B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Do jakého kraje patřilo v té době Ústí nad Labem (map</w:t>
            </w:r>
            <w:r>
              <w:rPr>
                <w:rFonts w:asciiTheme="minorHAnsi" w:hAnsiTheme="minorHAnsi"/>
                <w:sz w:val="28"/>
                <w:szCs w:val="28"/>
              </w:rPr>
              <w:t>a</w:t>
            </w:r>
            <w:r w:rsidRPr="00E45440">
              <w:rPr>
                <w:rFonts w:asciiTheme="minorHAnsi" w:hAnsiTheme="minorHAnsi"/>
                <w:sz w:val="28"/>
                <w:szCs w:val="28"/>
              </w:rPr>
              <w:t>, str. 102)?</w:t>
            </w:r>
          </w:p>
        </w:tc>
      </w:tr>
    </w:tbl>
    <w:p w:rsid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Naši poslanci se na protest odmítali zúčastňovat jednání říšské rady ve Vídni, této politice se říká </w:t>
      </w:r>
      <w:r w:rsidRPr="00E45440">
        <w:rPr>
          <w:rFonts w:asciiTheme="minorHAnsi" w:hAnsiTheme="minorHAnsi"/>
          <w:b/>
          <w:sz w:val="28"/>
          <w:szCs w:val="28"/>
        </w:rPr>
        <w:t>pasivní opozice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E45440" w:rsidRDefault="00E45440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</w:p>
    <w:p w:rsidR="00754AFB" w:rsidRDefault="00754AFB" w:rsidP="00754AFB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>Rozvoj českého národního života</w:t>
      </w:r>
      <w:r>
        <w:rPr>
          <w:rFonts w:asciiTheme="minorHAnsi" w:hAnsiTheme="minorHAnsi"/>
          <w:sz w:val="28"/>
          <w:szCs w:val="28"/>
        </w:rPr>
        <w:t xml:space="preserve"> (str. 102 dole)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45440" w:rsidRPr="00E45440" w:rsidTr="00E45440">
        <w:tc>
          <w:tcPr>
            <w:tcW w:w="10196" w:type="dxa"/>
          </w:tcPr>
          <w:p w:rsidR="00E45440" w:rsidRPr="00E45440" w:rsidRDefault="00E45440" w:rsidP="00D0185E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bylo vydáváno?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D0185E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bylo zakládáno?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D0185E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Kdo a kdy založil Sokol?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D0185E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Kteří umělci působili v Umělecké besedě?</w:t>
            </w:r>
          </w:p>
        </w:tc>
      </w:tr>
    </w:tbl>
    <w:p w:rsidR="00E45440" w:rsidRP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</w:p>
    <w:p w:rsidR="00754AFB" w:rsidRPr="00E45440" w:rsidRDefault="00730476" w:rsidP="00E45440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>E</w:t>
      </w:r>
      <w:r w:rsidR="00754AFB" w:rsidRPr="00E45440">
        <w:rPr>
          <w:rFonts w:asciiTheme="minorHAnsi" w:hAnsiTheme="minorHAnsi"/>
          <w:b/>
          <w:sz w:val="28"/>
          <w:szCs w:val="28"/>
        </w:rPr>
        <w:t>mancipace žen</w:t>
      </w:r>
      <w:r w:rsidR="00754AFB" w:rsidRPr="00E45440">
        <w:rPr>
          <w:rFonts w:asciiTheme="minorHAnsi" w:hAnsiTheme="minorHAnsi"/>
          <w:sz w:val="28"/>
          <w:szCs w:val="28"/>
        </w:rPr>
        <w:t xml:space="preserve"> </w:t>
      </w:r>
      <w:r w:rsidRPr="00E45440">
        <w:rPr>
          <w:rFonts w:asciiTheme="minorHAnsi" w:hAnsiTheme="minorHAnsi"/>
          <w:sz w:val="28"/>
          <w:szCs w:val="28"/>
        </w:rPr>
        <w:t>(doplň slova z nabídky do textu: služky, rodina, Británii, vzdělání, učitelky, trhu práce, Curychu, věno, války, mužích, vdovou)</w:t>
      </w:r>
    </w:p>
    <w:p w:rsidR="00754AFB" w:rsidRDefault="00754AFB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Po staletí byla pro ženu nejdůležitější _______________. Aby se dívka mohla vdát, musela mít __________. Neprovdané ženy se uplatňovaly především jako ___________ nebo ______________. Problémem pro ženu a její rodinu bylo, když se stala ___________</w:t>
      </w:r>
      <w:r w:rsidR="00730476">
        <w:rPr>
          <w:rFonts w:asciiTheme="minorHAnsi" w:hAnsiTheme="minorHAnsi"/>
          <w:sz w:val="28"/>
          <w:szCs w:val="28"/>
        </w:rPr>
        <w:t xml:space="preserve">. V 19. století bylo však pro ženy stále důležitější získat ___________________ a uplatnit se </w:t>
      </w:r>
      <w:proofErr w:type="gramStart"/>
      <w:r w:rsidR="00730476">
        <w:rPr>
          <w:rFonts w:asciiTheme="minorHAnsi" w:hAnsiTheme="minorHAnsi"/>
          <w:sz w:val="28"/>
          <w:szCs w:val="28"/>
        </w:rPr>
        <w:t>na _________  __________, tím</w:t>
      </w:r>
      <w:proofErr w:type="gramEnd"/>
      <w:r w:rsidR="00730476">
        <w:rPr>
          <w:rFonts w:asciiTheme="minorHAnsi" w:hAnsiTheme="minorHAnsi"/>
          <w:sz w:val="28"/>
          <w:szCs w:val="28"/>
        </w:rPr>
        <w:t xml:space="preserve"> totiž získaly nezávislost na __________. První vysoká škola, která přijímala ženy, se nacházela ve švýcarském _________________. Situaci částečně vyřešily ___________, při nichž ženy musely zastat práci mužů. Mezi radikální </w:t>
      </w:r>
      <w:proofErr w:type="spellStart"/>
      <w:r w:rsidR="00730476">
        <w:rPr>
          <w:rFonts w:asciiTheme="minorHAnsi" w:hAnsiTheme="minorHAnsi"/>
          <w:sz w:val="28"/>
          <w:szCs w:val="28"/>
        </w:rPr>
        <w:t>prosazovatelky</w:t>
      </w:r>
      <w:proofErr w:type="spellEnd"/>
      <w:r w:rsidR="00730476">
        <w:rPr>
          <w:rFonts w:asciiTheme="minorHAnsi" w:hAnsiTheme="minorHAnsi"/>
          <w:sz w:val="28"/>
          <w:szCs w:val="28"/>
        </w:rPr>
        <w:t xml:space="preserve"> ženských práv patřily ve Velké ______________ sufražetky.</w:t>
      </w:r>
    </w:p>
    <w:p w:rsidR="00730476" w:rsidRDefault="00730476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Zjisti na internetu či v učebnici obsah těchto pojmů:</w:t>
      </w:r>
    </w:p>
    <w:p w:rsidR="00730476" w:rsidRDefault="00730476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EMANCIPACE</w:t>
      </w:r>
    </w:p>
    <w:p w:rsidR="00730476" w:rsidRDefault="00730476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RADIKÁLNÍ</w:t>
      </w:r>
    </w:p>
    <w:p w:rsidR="00730476" w:rsidRDefault="00730476" w:rsidP="00754AFB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SUFRAŽETKY</w:t>
      </w:r>
    </w:p>
    <w:p w:rsidR="00730476" w:rsidRDefault="00730476" w:rsidP="00730476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>Prusko-rakouská válka</w:t>
      </w:r>
      <w:r>
        <w:rPr>
          <w:rFonts w:asciiTheme="minorHAnsi" w:hAnsiTheme="minorHAnsi"/>
          <w:sz w:val="28"/>
          <w:szCs w:val="28"/>
        </w:rPr>
        <w:t xml:space="preserve"> (str. 103)</w:t>
      </w:r>
      <w:r w:rsidR="00E45440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45440" w:rsidRPr="00E45440" w:rsidTr="00E45440">
        <w:tc>
          <w:tcPr>
            <w:tcW w:w="10196" w:type="dxa"/>
          </w:tcPr>
          <w:p w:rsidR="00E45440" w:rsidRPr="00E45440" w:rsidRDefault="00E45440" w:rsidP="00283A55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O co šlo pruskému kancléři Bismarckovi?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283A55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vedlo k prusko-rakouské válce?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283A55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Kdy a kde se konala?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283A55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Kdo vyhrál?</w:t>
            </w:r>
          </w:p>
        </w:tc>
      </w:tr>
      <w:tr w:rsidR="00E45440" w:rsidRPr="00E45440" w:rsidTr="00E45440">
        <w:tc>
          <w:tcPr>
            <w:tcW w:w="10196" w:type="dxa"/>
          </w:tcPr>
          <w:p w:rsidR="00E45440" w:rsidRPr="00E45440" w:rsidRDefault="00E45440" w:rsidP="00283A55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O co přišlo Rakousko?</w:t>
            </w:r>
          </w:p>
        </w:tc>
      </w:tr>
    </w:tbl>
    <w:p w:rsid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</w:p>
    <w:p w:rsid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této válce byli Češi loajální (věrní) Rakousku, proto byli zklamáni, že rakouská vláda jejich postoj neocenila. František Palacký usiloval o přetvoření monarchie ve federativní stát, kde bude vídeňská vláda ke všem národům </w:t>
      </w:r>
      <w:proofErr w:type="gramStart"/>
      <w:r>
        <w:rPr>
          <w:rFonts w:asciiTheme="minorHAnsi" w:hAnsiTheme="minorHAnsi"/>
          <w:sz w:val="28"/>
          <w:szCs w:val="28"/>
        </w:rPr>
        <w:t>spravedlivá a všechny</w:t>
      </w:r>
      <w:proofErr w:type="gramEnd"/>
      <w:r>
        <w:rPr>
          <w:rFonts w:asciiTheme="minorHAnsi" w:hAnsiTheme="minorHAnsi"/>
          <w:sz w:val="28"/>
          <w:szCs w:val="28"/>
        </w:rPr>
        <w:t xml:space="preserve"> národy budou mít stejná práva. To se však nestalo. Roku 1867 byla monarchie rozdělena na dvě části.</w:t>
      </w:r>
    </w:p>
    <w:p w:rsidR="00E45440" w:rsidRPr="00E45440" w:rsidRDefault="00E45440" w:rsidP="00E45440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>Rakousko-Uhersko: 1867</w:t>
      </w:r>
      <w:r w:rsidRPr="00E45440">
        <w:rPr>
          <w:rFonts w:asciiTheme="minorHAnsi" w:hAnsiTheme="minorHAnsi"/>
          <w:sz w:val="28"/>
          <w:szCs w:val="28"/>
        </w:rPr>
        <w:t xml:space="preserve"> (str. 104-105) </w:t>
      </w:r>
    </w:p>
    <w:p w:rsid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Maďaři využili oslabeného Rakouska po prohrané válce s Pruskem a vymohli si rakousko-uherské vyrovnání (prohlédni si důkladně mapu).</w:t>
      </w:r>
    </w:p>
    <w:p w:rsidR="00E45440" w:rsidRPr="00E45440" w:rsidRDefault="00E45440" w:rsidP="00E45440">
      <w:pPr>
        <w:pStyle w:val="Odstavecseseznamem"/>
        <w:spacing w:line="276" w:lineRule="auto"/>
        <w:rPr>
          <w:rFonts w:asciiTheme="minorHAnsi" w:hAnsiTheme="minorHAnsi"/>
          <w:b/>
          <w:sz w:val="28"/>
          <w:szCs w:val="28"/>
        </w:rPr>
      </w:pPr>
      <w:r w:rsidRPr="00E45440">
        <w:rPr>
          <w:rFonts w:asciiTheme="minorHAnsi" w:hAnsiTheme="minorHAnsi"/>
          <w:b/>
          <w:sz w:val="28"/>
          <w:szCs w:val="28"/>
        </w:rPr>
        <w:t xml:space="preserve">Monarchie byla rozdělena na Rakousko (včetně českých zemí) neboli Předlitavsko a Uhersko (včetně slovenských zemí) zvané také Zalitavsko podle říčky </w:t>
      </w:r>
      <w:proofErr w:type="spellStart"/>
      <w:r w:rsidRPr="00E45440">
        <w:rPr>
          <w:rFonts w:asciiTheme="minorHAnsi" w:hAnsiTheme="minorHAnsi"/>
          <w:b/>
          <w:sz w:val="28"/>
          <w:szCs w:val="28"/>
        </w:rPr>
        <w:t>Litavy</w:t>
      </w:r>
      <w:proofErr w:type="spellEnd"/>
      <w:r w:rsidRPr="00E45440">
        <w:rPr>
          <w:rFonts w:asciiTheme="minorHAnsi" w:hAnsiTheme="minorHAnsi"/>
          <w:b/>
          <w:sz w:val="28"/>
          <w:szCs w:val="28"/>
        </w:rPr>
        <w:t>.</w:t>
      </w:r>
    </w:p>
    <w:p w:rsidR="00E45440" w:rsidRDefault="00E45440" w:rsidP="00E45440">
      <w:pPr>
        <w:pStyle w:val="Odstavecseseznamem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Místo federace vznikl DUALISMUS (vysvětli podle slovníčku, str. 106):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E45440" w:rsidRPr="00E45440" w:rsidTr="00E45440">
        <w:tc>
          <w:tcPr>
            <w:tcW w:w="9476" w:type="dxa"/>
          </w:tcPr>
          <w:p w:rsidR="00E45440" w:rsidRPr="00E45440" w:rsidRDefault="00E45440" w:rsidP="00211F07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měly obě části společného</w:t>
            </w:r>
            <w:bookmarkStart w:id="0" w:name="_GoBack"/>
            <w:bookmarkEnd w:id="0"/>
            <w:r w:rsidRPr="00E45440">
              <w:rPr>
                <w:rFonts w:asciiTheme="minorHAnsi" w:hAnsiTheme="minorHAnsi"/>
                <w:sz w:val="28"/>
                <w:szCs w:val="28"/>
              </w:rPr>
              <w:t>?</w:t>
            </w:r>
          </w:p>
        </w:tc>
      </w:tr>
      <w:tr w:rsidR="00E45440" w:rsidRPr="00E45440" w:rsidTr="00E45440">
        <w:tc>
          <w:tcPr>
            <w:tcW w:w="9476" w:type="dxa"/>
          </w:tcPr>
          <w:p w:rsidR="00E45440" w:rsidRPr="00E45440" w:rsidRDefault="00E45440" w:rsidP="00211F07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měly vlastního?</w:t>
            </w:r>
          </w:p>
        </w:tc>
      </w:tr>
      <w:tr w:rsidR="00E45440" w:rsidRPr="00E45440" w:rsidTr="00E45440">
        <w:tc>
          <w:tcPr>
            <w:tcW w:w="9476" w:type="dxa"/>
          </w:tcPr>
          <w:p w:rsidR="00E45440" w:rsidRPr="00E45440" w:rsidRDefault="00E45440" w:rsidP="00211F07">
            <w:pPr>
              <w:pStyle w:val="Odstavecseseznamem"/>
              <w:spacing w:line="276" w:lineRule="auto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uzákoňovala prosincová ústava?</w:t>
            </w:r>
          </w:p>
        </w:tc>
      </w:tr>
      <w:tr w:rsidR="00E45440" w:rsidRPr="00E45440" w:rsidTr="00E45440">
        <w:tc>
          <w:tcPr>
            <w:tcW w:w="9476" w:type="dxa"/>
          </w:tcPr>
          <w:p w:rsidR="00E45440" w:rsidRPr="00E45440" w:rsidRDefault="00E45440" w:rsidP="00211F0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Co zaváděla?</w:t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  <w:r w:rsidRPr="00E45440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E45440" w:rsidRPr="00E45440" w:rsidTr="00E45440">
        <w:tc>
          <w:tcPr>
            <w:tcW w:w="9476" w:type="dxa"/>
          </w:tcPr>
          <w:p w:rsidR="00E45440" w:rsidRPr="00E45440" w:rsidRDefault="00E45440" w:rsidP="00211F07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>Dokdy platila?</w:t>
            </w:r>
          </w:p>
        </w:tc>
      </w:tr>
      <w:tr w:rsidR="00E45440" w:rsidRPr="00E45440" w:rsidTr="00E45440">
        <w:tc>
          <w:tcPr>
            <w:tcW w:w="9476" w:type="dxa"/>
          </w:tcPr>
          <w:p w:rsidR="00E45440" w:rsidRPr="00E45440" w:rsidRDefault="00E45440" w:rsidP="00E4544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E45440">
              <w:rPr>
                <w:rFonts w:asciiTheme="minorHAnsi" w:hAnsiTheme="minorHAnsi"/>
                <w:sz w:val="28"/>
                <w:szCs w:val="28"/>
              </w:rPr>
              <w:t xml:space="preserve">Jaké nové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školní </w:t>
            </w:r>
            <w:r w:rsidRPr="00E45440">
              <w:rPr>
                <w:rFonts w:asciiTheme="minorHAnsi" w:hAnsiTheme="minorHAnsi"/>
                <w:sz w:val="28"/>
                <w:szCs w:val="28"/>
              </w:rPr>
              <w:t>předměty byly zavedeny?</w:t>
            </w:r>
          </w:p>
        </w:tc>
      </w:tr>
    </w:tbl>
    <w:p w:rsidR="00991262" w:rsidRDefault="00E45440"/>
    <w:sectPr w:rsidR="00991262" w:rsidSect="00E45440">
      <w:pgSz w:w="11906" w:h="16838"/>
      <w:pgMar w:top="56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40" w:rsidRDefault="00E45440" w:rsidP="00E45440">
      <w:r>
        <w:separator/>
      </w:r>
    </w:p>
  </w:endnote>
  <w:endnote w:type="continuationSeparator" w:id="0">
    <w:p w:rsidR="00E45440" w:rsidRDefault="00E45440" w:rsidP="00E4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40" w:rsidRDefault="00E45440" w:rsidP="00E45440">
      <w:r>
        <w:separator/>
      </w:r>
    </w:p>
  </w:footnote>
  <w:footnote w:type="continuationSeparator" w:id="0">
    <w:p w:rsidR="00E45440" w:rsidRDefault="00E45440" w:rsidP="00E4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7AB1"/>
    <w:multiLevelType w:val="hybridMultilevel"/>
    <w:tmpl w:val="5CAA6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56A66"/>
    <w:multiLevelType w:val="hybridMultilevel"/>
    <w:tmpl w:val="796E0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CB"/>
    <w:rsid w:val="005618D0"/>
    <w:rsid w:val="006D4ECB"/>
    <w:rsid w:val="00730476"/>
    <w:rsid w:val="00754AFB"/>
    <w:rsid w:val="00893800"/>
    <w:rsid w:val="00CB632E"/>
    <w:rsid w:val="00E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6373-E084-4149-BED2-551E9DA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ECB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ECB"/>
    <w:pPr>
      <w:ind w:left="720"/>
      <w:contextualSpacing/>
    </w:pPr>
  </w:style>
  <w:style w:type="table" w:styleId="Mkatabulky">
    <w:name w:val="Table Grid"/>
    <w:basedOn w:val="Normlntabulka"/>
    <w:uiPriority w:val="39"/>
    <w:rsid w:val="00E4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45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440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E45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44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Kafková</dc:creator>
  <cp:keywords/>
  <dc:description/>
  <cp:lastModifiedBy>Petra Kafková</cp:lastModifiedBy>
  <cp:revision>1</cp:revision>
  <dcterms:created xsi:type="dcterms:W3CDTF">2020-04-08T11:21:00Z</dcterms:created>
  <dcterms:modified xsi:type="dcterms:W3CDTF">2020-04-08T12:22:00Z</dcterms:modified>
</cp:coreProperties>
</file>